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BBB" w:rsidRPr="00563CB4" w:rsidRDefault="00476BBB" w:rsidP="005540BD">
      <w:pPr>
        <w:spacing w:after="0" w:line="240" w:lineRule="auto"/>
        <w:ind w:left="284"/>
        <w:jc w:val="center"/>
        <w:rPr>
          <w:b/>
          <w:sz w:val="24"/>
          <w:szCs w:val="24"/>
        </w:rPr>
      </w:pPr>
      <w:r w:rsidRPr="00563CB4">
        <w:rPr>
          <w:b/>
          <w:sz w:val="24"/>
          <w:szCs w:val="24"/>
        </w:rPr>
        <w:t>WIGMORE GROUP PARISH COUNCIL</w:t>
      </w:r>
    </w:p>
    <w:p w:rsidR="00476BBB" w:rsidRPr="00563CB4" w:rsidRDefault="00476BBB" w:rsidP="005540BD">
      <w:pPr>
        <w:spacing w:after="0" w:line="240" w:lineRule="auto"/>
        <w:ind w:left="284"/>
        <w:jc w:val="center"/>
        <w:rPr>
          <w:b/>
          <w:sz w:val="24"/>
          <w:szCs w:val="24"/>
        </w:rPr>
      </w:pPr>
      <w:r w:rsidRPr="00563CB4">
        <w:rPr>
          <w:b/>
          <w:sz w:val="24"/>
          <w:szCs w:val="24"/>
        </w:rPr>
        <w:t xml:space="preserve">Draft Minutes of the </w:t>
      </w:r>
      <w:r>
        <w:rPr>
          <w:b/>
          <w:sz w:val="24"/>
          <w:szCs w:val="24"/>
        </w:rPr>
        <w:t>Ordinary</w:t>
      </w:r>
      <w:r w:rsidRPr="00563CB4">
        <w:rPr>
          <w:b/>
          <w:sz w:val="24"/>
          <w:szCs w:val="24"/>
        </w:rPr>
        <w:t xml:space="preserve"> meeting held on </w:t>
      </w:r>
      <w:r>
        <w:rPr>
          <w:b/>
          <w:sz w:val="24"/>
          <w:szCs w:val="24"/>
        </w:rPr>
        <w:t>Monday</w:t>
      </w:r>
      <w:r w:rsidRPr="00563CB4">
        <w:rPr>
          <w:b/>
          <w:sz w:val="24"/>
          <w:szCs w:val="24"/>
        </w:rPr>
        <w:t xml:space="preserve"> </w:t>
      </w:r>
      <w:r>
        <w:rPr>
          <w:b/>
          <w:sz w:val="24"/>
          <w:szCs w:val="24"/>
        </w:rPr>
        <w:t>9 October</w:t>
      </w:r>
      <w:r w:rsidRPr="00563CB4">
        <w:rPr>
          <w:b/>
          <w:sz w:val="24"/>
          <w:szCs w:val="24"/>
        </w:rPr>
        <w:t xml:space="preserve"> 2017</w:t>
      </w:r>
    </w:p>
    <w:p w:rsidR="00476BBB" w:rsidRPr="00563CB4" w:rsidRDefault="00476BBB" w:rsidP="005540BD">
      <w:pPr>
        <w:spacing w:after="0" w:line="240" w:lineRule="auto"/>
        <w:ind w:left="284"/>
        <w:jc w:val="center"/>
        <w:rPr>
          <w:b/>
          <w:color w:val="993366"/>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476BBB" w:rsidRPr="00563CB4" w:rsidTr="00DD723B">
        <w:tc>
          <w:tcPr>
            <w:tcW w:w="10315" w:type="dxa"/>
          </w:tcPr>
          <w:p w:rsidR="00476BBB" w:rsidRDefault="00476BBB" w:rsidP="00907CE6">
            <w:pPr>
              <w:spacing w:after="0" w:line="240" w:lineRule="auto"/>
              <w:rPr>
                <w:b/>
                <w:sz w:val="24"/>
                <w:szCs w:val="24"/>
              </w:rPr>
            </w:pPr>
            <w:r w:rsidRPr="00492C64">
              <w:rPr>
                <w:b/>
                <w:sz w:val="24"/>
                <w:szCs w:val="24"/>
              </w:rPr>
              <w:t xml:space="preserve">PUBLIC SESSION :  </w:t>
            </w:r>
            <w:r>
              <w:rPr>
                <w:b/>
                <w:sz w:val="24"/>
                <w:szCs w:val="24"/>
              </w:rPr>
              <w:t>Members of the public present: 3</w:t>
            </w:r>
          </w:p>
          <w:p w:rsidR="00476BBB" w:rsidRDefault="00476BBB" w:rsidP="00907CE6">
            <w:pPr>
              <w:spacing w:after="0" w:line="240" w:lineRule="auto"/>
              <w:rPr>
                <w:sz w:val="24"/>
                <w:szCs w:val="24"/>
              </w:rPr>
            </w:pPr>
            <w:r w:rsidRPr="00EB4066">
              <w:rPr>
                <w:sz w:val="24"/>
                <w:szCs w:val="24"/>
              </w:rPr>
              <w:t>The</w:t>
            </w:r>
            <w:r>
              <w:rPr>
                <w:sz w:val="24"/>
                <w:szCs w:val="24"/>
              </w:rPr>
              <w:t xml:space="preserve"> following issues were raised by the</w:t>
            </w:r>
            <w:r w:rsidRPr="00EB4066">
              <w:rPr>
                <w:sz w:val="24"/>
                <w:szCs w:val="24"/>
              </w:rPr>
              <w:t xml:space="preserve"> </w:t>
            </w:r>
            <w:r>
              <w:rPr>
                <w:sz w:val="24"/>
                <w:szCs w:val="24"/>
              </w:rPr>
              <w:t>public</w:t>
            </w:r>
            <w:r w:rsidRPr="00EB4066">
              <w:rPr>
                <w:sz w:val="24"/>
                <w:szCs w:val="24"/>
              </w:rPr>
              <w:t>:</w:t>
            </w:r>
          </w:p>
          <w:p w:rsidR="00476BBB" w:rsidRDefault="00476BBB" w:rsidP="00907CE6">
            <w:pPr>
              <w:spacing w:after="0" w:line="240" w:lineRule="auto"/>
              <w:rPr>
                <w:sz w:val="24"/>
                <w:szCs w:val="24"/>
              </w:rPr>
            </w:pPr>
            <w:r>
              <w:rPr>
                <w:sz w:val="24"/>
                <w:szCs w:val="24"/>
              </w:rPr>
              <w:t>*The planning application for Rose Cottage. See Item 9.1 for further details.</w:t>
            </w:r>
          </w:p>
          <w:p w:rsidR="00476BBB" w:rsidRPr="00EB4066" w:rsidRDefault="00476BBB" w:rsidP="00907CE6">
            <w:pPr>
              <w:spacing w:after="0" w:line="240" w:lineRule="auto"/>
              <w:rPr>
                <w:sz w:val="24"/>
                <w:szCs w:val="24"/>
              </w:rPr>
            </w:pPr>
            <w:r>
              <w:rPr>
                <w:sz w:val="24"/>
                <w:szCs w:val="24"/>
              </w:rPr>
              <w:t xml:space="preserve">*A resident informed the council of recent vandalism at </w:t>
            </w:r>
            <w:smartTag w:uri="urn:schemas-microsoft-com:office:smarttags" w:element="PlaceName">
              <w:r>
                <w:rPr>
                  <w:sz w:val="24"/>
                  <w:szCs w:val="24"/>
                </w:rPr>
                <w:t>Wigmore</w:t>
              </w:r>
            </w:smartTag>
            <w:r>
              <w:rPr>
                <w:sz w:val="24"/>
                <w:szCs w:val="24"/>
              </w:rPr>
              <w:t xml:space="preserve"> </w:t>
            </w:r>
            <w:smartTag w:uri="urn:schemas-microsoft-com:office:smarttags" w:element="PlaceType">
              <w:r>
                <w:rPr>
                  <w:sz w:val="24"/>
                  <w:szCs w:val="24"/>
                </w:rPr>
                <w:t>Castle</w:t>
              </w:r>
            </w:smartTag>
            <w:r>
              <w:rPr>
                <w:sz w:val="24"/>
                <w:szCs w:val="24"/>
              </w:rPr>
              <w:t xml:space="preserve"> including graffiti on the </w:t>
            </w:r>
            <w:smartTag w:uri="urn:schemas-microsoft-com:office:smarttags" w:element="PlaceName">
              <w:smartTag w:uri="urn:schemas-microsoft-com:office:smarttags" w:element="place">
                <w:r>
                  <w:rPr>
                    <w:sz w:val="24"/>
                    <w:szCs w:val="24"/>
                  </w:rPr>
                  <w:t>South</w:t>
                </w:r>
              </w:smartTag>
              <w:r>
                <w:rPr>
                  <w:sz w:val="24"/>
                  <w:szCs w:val="24"/>
                </w:rPr>
                <w:t xml:space="preserve"> </w:t>
              </w:r>
              <w:smartTag w:uri="urn:schemas-microsoft-com:office:smarttags" w:element="PlaceType">
                <w:r>
                  <w:rPr>
                    <w:sz w:val="24"/>
                    <w:szCs w:val="24"/>
                  </w:rPr>
                  <w:t>Tower</w:t>
                </w:r>
              </w:smartTag>
            </w:smartTag>
            <w:r>
              <w:rPr>
                <w:sz w:val="24"/>
                <w:szCs w:val="24"/>
              </w:rPr>
              <w:t xml:space="preserve"> and fencing broken and used to light fires within the grounds of the castle. The resident was thanked for the information. Cllr Dowdy, WGPC’s Footpaths Officer will investigate tomorrow and report back to the parish council. The clerk will inform Heritage </w:t>
            </w:r>
            <w:smartTag w:uri="urn:schemas-microsoft-com:office:smarttags" w:element="country-region">
              <w:r>
                <w:rPr>
                  <w:sz w:val="24"/>
                  <w:szCs w:val="24"/>
                </w:rPr>
                <w:t>England</w:t>
              </w:r>
            </w:smartTag>
            <w:r>
              <w:rPr>
                <w:sz w:val="24"/>
                <w:szCs w:val="24"/>
              </w:rPr>
              <w:t xml:space="preserve"> and </w:t>
            </w:r>
            <w:smartTag w:uri="urn:schemas-microsoft-com:office:smarttags" w:element="PlaceName">
              <w:smartTag w:uri="urn:schemas-microsoft-com:office:smarttags" w:element="place">
                <w:r>
                  <w:rPr>
                    <w:sz w:val="24"/>
                    <w:szCs w:val="24"/>
                  </w:rPr>
                  <w:t>Wigmore</w:t>
                </w:r>
              </w:smartTag>
              <w:r>
                <w:rPr>
                  <w:sz w:val="24"/>
                  <w:szCs w:val="24"/>
                </w:rPr>
                <w:t xml:space="preserve"> </w:t>
              </w:r>
              <w:smartTag w:uri="urn:schemas-microsoft-com:office:smarttags" w:element="PlaceType">
                <w:r>
                  <w:rPr>
                    <w:sz w:val="24"/>
                    <w:szCs w:val="24"/>
                  </w:rPr>
                  <w:t>School</w:t>
                </w:r>
              </w:smartTag>
            </w:smartTag>
            <w:r>
              <w:rPr>
                <w:sz w:val="24"/>
                <w:szCs w:val="24"/>
              </w:rPr>
              <w:t xml:space="preserve"> authorities. </w:t>
            </w:r>
          </w:p>
          <w:p w:rsidR="00476BBB" w:rsidRPr="00563CB4" w:rsidRDefault="00476BBB" w:rsidP="00312584">
            <w:pPr>
              <w:spacing w:after="0" w:line="240" w:lineRule="auto"/>
              <w:rPr>
                <w:color w:val="993366"/>
                <w:sz w:val="24"/>
                <w:szCs w:val="24"/>
              </w:rPr>
            </w:pPr>
          </w:p>
        </w:tc>
      </w:tr>
    </w:tbl>
    <w:p w:rsidR="00476BBB" w:rsidRPr="00563CB4" w:rsidRDefault="00476BBB" w:rsidP="005540BD">
      <w:pPr>
        <w:spacing w:line="240" w:lineRule="auto"/>
        <w:rPr>
          <w:color w:val="993366"/>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476BBB" w:rsidRPr="00563CB4" w:rsidTr="00562A1B">
        <w:tc>
          <w:tcPr>
            <w:tcW w:w="602" w:type="dxa"/>
          </w:tcPr>
          <w:p w:rsidR="00476BBB" w:rsidRPr="00563CB4" w:rsidRDefault="00476BBB" w:rsidP="005540BD">
            <w:pPr>
              <w:spacing w:after="0" w:line="240" w:lineRule="auto"/>
              <w:ind w:left="284"/>
              <w:rPr>
                <w:b/>
                <w:color w:val="993366"/>
                <w:sz w:val="24"/>
                <w:szCs w:val="24"/>
              </w:rPr>
            </w:pPr>
          </w:p>
        </w:tc>
        <w:tc>
          <w:tcPr>
            <w:tcW w:w="8858" w:type="dxa"/>
          </w:tcPr>
          <w:p w:rsidR="00476BBB" w:rsidRPr="00563CB4" w:rsidRDefault="00476BBB" w:rsidP="005540BD">
            <w:pPr>
              <w:spacing w:after="0" w:line="240" w:lineRule="auto"/>
              <w:ind w:left="284"/>
              <w:rPr>
                <w:b/>
                <w:color w:val="993366"/>
                <w:sz w:val="24"/>
                <w:szCs w:val="24"/>
              </w:rPr>
            </w:pPr>
          </w:p>
        </w:tc>
        <w:tc>
          <w:tcPr>
            <w:tcW w:w="1091" w:type="dxa"/>
          </w:tcPr>
          <w:p w:rsidR="00476BBB" w:rsidRPr="004C3102" w:rsidRDefault="00476BBB" w:rsidP="005540BD">
            <w:pPr>
              <w:spacing w:after="0" w:line="240" w:lineRule="auto"/>
              <w:ind w:left="66"/>
              <w:jc w:val="center"/>
              <w:rPr>
                <w:b/>
                <w:sz w:val="24"/>
                <w:szCs w:val="24"/>
              </w:rPr>
            </w:pPr>
            <w:r w:rsidRPr="004C3102">
              <w:rPr>
                <w:b/>
                <w:sz w:val="24"/>
                <w:szCs w:val="24"/>
              </w:rPr>
              <w:t>ACTION</w:t>
            </w:r>
          </w:p>
        </w:tc>
      </w:tr>
      <w:tr w:rsidR="00476BBB" w:rsidRPr="00312584" w:rsidTr="00562A1B">
        <w:trPr>
          <w:trHeight w:val="70"/>
        </w:trPr>
        <w:tc>
          <w:tcPr>
            <w:tcW w:w="602" w:type="dxa"/>
          </w:tcPr>
          <w:p w:rsidR="00476BBB" w:rsidRPr="004C04CB" w:rsidRDefault="00476BBB" w:rsidP="005540BD">
            <w:pPr>
              <w:spacing w:after="0" w:line="240" w:lineRule="auto"/>
              <w:ind w:left="142"/>
              <w:rPr>
                <w:b/>
                <w:sz w:val="24"/>
                <w:szCs w:val="24"/>
              </w:rPr>
            </w:pPr>
            <w:r w:rsidRPr="004C04CB">
              <w:rPr>
                <w:b/>
                <w:sz w:val="24"/>
                <w:szCs w:val="24"/>
              </w:rPr>
              <w:t>1</w:t>
            </w:r>
          </w:p>
          <w:p w:rsidR="00476BBB" w:rsidRPr="004C04CB" w:rsidRDefault="00476BBB" w:rsidP="005540BD">
            <w:pPr>
              <w:spacing w:after="0" w:line="240" w:lineRule="auto"/>
              <w:ind w:left="142"/>
              <w:rPr>
                <w:b/>
                <w:sz w:val="24"/>
                <w:szCs w:val="24"/>
              </w:rPr>
            </w:pPr>
          </w:p>
        </w:tc>
        <w:tc>
          <w:tcPr>
            <w:tcW w:w="8858" w:type="dxa"/>
          </w:tcPr>
          <w:p w:rsidR="00476BBB" w:rsidRPr="004C04CB" w:rsidRDefault="00476BBB" w:rsidP="006C2AEE">
            <w:pPr>
              <w:spacing w:after="0" w:line="240" w:lineRule="auto"/>
              <w:rPr>
                <w:rFonts w:cs="Arial"/>
                <w:sz w:val="24"/>
                <w:szCs w:val="24"/>
              </w:rPr>
            </w:pPr>
            <w:r w:rsidRPr="004C04CB">
              <w:rPr>
                <w:rFonts w:cs="Arial"/>
                <w:b/>
                <w:sz w:val="24"/>
                <w:szCs w:val="24"/>
              </w:rPr>
              <w:t xml:space="preserve">Members Present:  </w:t>
            </w:r>
            <w:r w:rsidRPr="004C04CB">
              <w:rPr>
                <w:rFonts w:cs="Arial"/>
                <w:sz w:val="24"/>
                <w:szCs w:val="24"/>
              </w:rPr>
              <w:t>Councillors</w:t>
            </w:r>
            <w:r w:rsidRPr="004C04CB">
              <w:rPr>
                <w:rFonts w:cs="Arial"/>
                <w:b/>
                <w:sz w:val="24"/>
                <w:szCs w:val="24"/>
              </w:rPr>
              <w:t xml:space="preserve"> </w:t>
            </w:r>
            <w:r w:rsidRPr="004C04CB">
              <w:rPr>
                <w:rFonts w:cs="Arial"/>
                <w:sz w:val="24"/>
                <w:szCs w:val="24"/>
              </w:rPr>
              <w:t>Vic Harnett (VH)(Chairman);; Alan Dowdy (AD); Clare Major (CM); Helena Leclezio (HL); Kevan Perkins (KP); Gill Bilbrough (GB).</w:t>
            </w:r>
          </w:p>
          <w:p w:rsidR="00476BBB" w:rsidRPr="004C04CB" w:rsidRDefault="00476BBB" w:rsidP="005540BD">
            <w:pPr>
              <w:spacing w:after="0" w:line="240" w:lineRule="auto"/>
              <w:rPr>
                <w:rFonts w:cs="Arial"/>
                <w:sz w:val="24"/>
                <w:szCs w:val="24"/>
              </w:rPr>
            </w:pPr>
            <w:r w:rsidRPr="004C04CB">
              <w:rPr>
                <w:rFonts w:cs="Arial"/>
                <w:b/>
                <w:sz w:val="24"/>
                <w:szCs w:val="24"/>
              </w:rPr>
              <w:t>Apologies for absence</w:t>
            </w:r>
            <w:r w:rsidRPr="004C04CB">
              <w:rPr>
                <w:rFonts w:cs="Arial"/>
                <w:sz w:val="24"/>
                <w:szCs w:val="24"/>
              </w:rPr>
              <w:t xml:space="preserve">: Apologies were received and accepted from Councillors Graham Probert (GP) (illness); </w:t>
            </w:r>
            <w:smartTag w:uri="urn:schemas-microsoft-com:office:smarttags" w:element="City">
              <w:smartTag w:uri="urn:schemas-microsoft-com:office:smarttags" w:element="place">
                <w:r w:rsidRPr="004C04CB">
                  <w:rPr>
                    <w:rFonts w:cs="Arial"/>
                    <w:sz w:val="24"/>
                    <w:szCs w:val="24"/>
                  </w:rPr>
                  <w:t>Bryan</w:t>
                </w:r>
              </w:smartTag>
            </w:smartTag>
            <w:r w:rsidRPr="004C04CB">
              <w:rPr>
                <w:rFonts w:cs="Arial"/>
                <w:sz w:val="24"/>
                <w:szCs w:val="24"/>
              </w:rPr>
              <w:t xml:space="preserve"> Casbourne (BC) (holiday); Jenny Johnson (JJ) (family commitments)</w:t>
            </w:r>
          </w:p>
          <w:p w:rsidR="00476BBB" w:rsidRPr="004C04CB" w:rsidRDefault="00476BBB" w:rsidP="005540BD">
            <w:pPr>
              <w:spacing w:after="0" w:line="240" w:lineRule="auto"/>
              <w:rPr>
                <w:rFonts w:cs="Arial"/>
                <w:sz w:val="24"/>
                <w:szCs w:val="24"/>
              </w:rPr>
            </w:pPr>
          </w:p>
          <w:p w:rsidR="00476BBB" w:rsidRPr="004C04CB" w:rsidRDefault="00476BBB" w:rsidP="00721F2F">
            <w:pPr>
              <w:spacing w:after="0" w:line="240" w:lineRule="auto"/>
              <w:rPr>
                <w:sz w:val="24"/>
                <w:szCs w:val="24"/>
              </w:rPr>
            </w:pPr>
            <w:r w:rsidRPr="004C04CB">
              <w:rPr>
                <w:rFonts w:cs="Arial"/>
                <w:b/>
                <w:sz w:val="24"/>
                <w:szCs w:val="24"/>
              </w:rPr>
              <w:t>In attendance</w:t>
            </w:r>
            <w:r w:rsidRPr="004C04CB">
              <w:rPr>
                <w:rFonts w:cs="Arial"/>
                <w:sz w:val="24"/>
                <w:szCs w:val="24"/>
              </w:rPr>
              <w:t>: Ward Cllr Carole Gandy (CG); Jano Rochefort – Clerk to the Council</w:t>
            </w:r>
            <w:r w:rsidRPr="004C04CB">
              <w:rPr>
                <w:sz w:val="24"/>
                <w:szCs w:val="24"/>
              </w:rPr>
              <w:t xml:space="preserve"> (JR).</w:t>
            </w:r>
          </w:p>
          <w:p w:rsidR="00476BBB" w:rsidRPr="004C04CB" w:rsidRDefault="00476BBB" w:rsidP="00FF72C0">
            <w:pPr>
              <w:spacing w:after="0" w:line="240" w:lineRule="auto"/>
              <w:rPr>
                <w:b/>
                <w:sz w:val="24"/>
                <w:szCs w:val="24"/>
              </w:rPr>
            </w:pPr>
          </w:p>
        </w:tc>
        <w:tc>
          <w:tcPr>
            <w:tcW w:w="1091" w:type="dxa"/>
          </w:tcPr>
          <w:p w:rsidR="00476BBB" w:rsidRPr="00312584" w:rsidRDefault="00476BBB" w:rsidP="005540BD">
            <w:pPr>
              <w:spacing w:after="0" w:line="240" w:lineRule="auto"/>
              <w:jc w:val="center"/>
              <w:rPr>
                <w:b/>
                <w:color w:val="993366"/>
                <w:sz w:val="24"/>
                <w:szCs w:val="24"/>
              </w:rPr>
            </w:pPr>
          </w:p>
        </w:tc>
      </w:tr>
      <w:tr w:rsidR="00476BBB" w:rsidRPr="00312584" w:rsidTr="00562A1B">
        <w:trPr>
          <w:trHeight w:val="70"/>
        </w:trPr>
        <w:tc>
          <w:tcPr>
            <w:tcW w:w="602" w:type="dxa"/>
          </w:tcPr>
          <w:p w:rsidR="00476BBB" w:rsidRPr="00A35E7A" w:rsidRDefault="00476BBB" w:rsidP="00F55764">
            <w:pPr>
              <w:spacing w:after="0" w:line="240" w:lineRule="auto"/>
              <w:ind w:left="142"/>
              <w:rPr>
                <w:b/>
                <w:sz w:val="24"/>
                <w:szCs w:val="24"/>
              </w:rPr>
            </w:pPr>
            <w:r w:rsidRPr="00A35E7A">
              <w:rPr>
                <w:b/>
                <w:sz w:val="24"/>
                <w:szCs w:val="24"/>
              </w:rPr>
              <w:t>2</w:t>
            </w:r>
          </w:p>
        </w:tc>
        <w:tc>
          <w:tcPr>
            <w:tcW w:w="8858" w:type="dxa"/>
          </w:tcPr>
          <w:p w:rsidR="00476BBB" w:rsidRPr="00A35E7A" w:rsidRDefault="00476BBB" w:rsidP="00F55764">
            <w:pPr>
              <w:spacing w:after="0" w:line="240" w:lineRule="auto"/>
              <w:rPr>
                <w:sz w:val="24"/>
                <w:szCs w:val="24"/>
              </w:rPr>
            </w:pPr>
            <w:r w:rsidRPr="00A35E7A">
              <w:rPr>
                <w:b/>
                <w:sz w:val="24"/>
                <w:szCs w:val="24"/>
              </w:rPr>
              <w:t xml:space="preserve">Declarations of Interest:  </w:t>
            </w:r>
            <w:r w:rsidRPr="00A35E7A">
              <w:rPr>
                <w:sz w:val="24"/>
                <w:szCs w:val="24"/>
              </w:rPr>
              <w:t>There were no Declarations of Interest</w:t>
            </w:r>
            <w:r w:rsidRPr="00A35E7A">
              <w:rPr>
                <w:b/>
                <w:sz w:val="24"/>
                <w:szCs w:val="24"/>
              </w:rPr>
              <w:t xml:space="preserve"> </w:t>
            </w:r>
            <w:r w:rsidRPr="00A35E7A">
              <w:rPr>
                <w:sz w:val="24"/>
                <w:szCs w:val="24"/>
              </w:rPr>
              <w:t>reported.</w:t>
            </w:r>
          </w:p>
          <w:p w:rsidR="00476BBB" w:rsidRPr="00A35E7A" w:rsidRDefault="00476BBB" w:rsidP="00F55764">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A35E7A" w:rsidRDefault="00476BBB" w:rsidP="00F55764">
            <w:pPr>
              <w:spacing w:after="0" w:line="240" w:lineRule="auto"/>
              <w:ind w:left="142"/>
              <w:rPr>
                <w:b/>
                <w:sz w:val="24"/>
                <w:szCs w:val="24"/>
              </w:rPr>
            </w:pPr>
            <w:r>
              <w:rPr>
                <w:b/>
                <w:sz w:val="24"/>
                <w:szCs w:val="24"/>
              </w:rPr>
              <w:t>3</w:t>
            </w:r>
          </w:p>
        </w:tc>
        <w:tc>
          <w:tcPr>
            <w:tcW w:w="8858" w:type="dxa"/>
          </w:tcPr>
          <w:p w:rsidR="00476BBB" w:rsidRDefault="00476BBB" w:rsidP="00F55764">
            <w:pPr>
              <w:spacing w:after="0" w:line="240" w:lineRule="auto"/>
              <w:rPr>
                <w:sz w:val="24"/>
                <w:szCs w:val="24"/>
              </w:rPr>
            </w:pPr>
            <w:r>
              <w:rPr>
                <w:b/>
                <w:sz w:val="24"/>
                <w:szCs w:val="24"/>
              </w:rPr>
              <w:t xml:space="preserve">Conduct of meetings: </w:t>
            </w:r>
            <w:r w:rsidRPr="00FD2E7A">
              <w:rPr>
                <w:sz w:val="24"/>
                <w:szCs w:val="24"/>
              </w:rPr>
              <w:t>The</w:t>
            </w:r>
            <w:r>
              <w:rPr>
                <w:b/>
                <w:sz w:val="24"/>
                <w:szCs w:val="24"/>
              </w:rPr>
              <w:t xml:space="preserve"> </w:t>
            </w:r>
            <w:r w:rsidRPr="00FD2E7A">
              <w:rPr>
                <w:sz w:val="24"/>
                <w:szCs w:val="24"/>
              </w:rPr>
              <w:t>clerk</w:t>
            </w:r>
            <w:r>
              <w:rPr>
                <w:sz w:val="24"/>
                <w:szCs w:val="24"/>
              </w:rPr>
              <w:t xml:space="preserve"> had previously raised the issue of unacceptable conduct that had affected other parish councils and that had involved councillors, clerks and members of the public.</w:t>
            </w:r>
            <w:r w:rsidRPr="00FD2E7A">
              <w:rPr>
                <w:sz w:val="24"/>
                <w:szCs w:val="24"/>
              </w:rPr>
              <w:t xml:space="preserve"> </w:t>
            </w:r>
            <w:r>
              <w:rPr>
                <w:sz w:val="24"/>
                <w:szCs w:val="24"/>
              </w:rPr>
              <w:t>KP opened the item and there followed a discussion regarding the conduct of councillors and members of the public both at open meetings and out in the public domain. The Standing Orders and the Code of Conduct are there to provide guidance for councillors so that meetings are conducted in a professional and non-confrontational manner. The dangers of social media were highlighted and a reminder that parish councillors are volunteers and that all too frequently the public expect action from the parish council that is not in its remit to do.</w:t>
            </w:r>
          </w:p>
          <w:p w:rsidR="00476BBB" w:rsidRPr="00637C79" w:rsidRDefault="00476BBB" w:rsidP="00F55764">
            <w:pPr>
              <w:spacing w:after="0" w:line="240" w:lineRule="auto"/>
              <w:rPr>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2B6621" w:rsidRDefault="00476BBB" w:rsidP="00F55764">
            <w:pPr>
              <w:spacing w:after="0" w:line="240" w:lineRule="auto"/>
              <w:ind w:left="142"/>
              <w:rPr>
                <w:b/>
                <w:sz w:val="24"/>
                <w:szCs w:val="24"/>
              </w:rPr>
            </w:pPr>
            <w:r w:rsidRPr="002B6621">
              <w:rPr>
                <w:b/>
                <w:sz w:val="24"/>
                <w:szCs w:val="24"/>
              </w:rPr>
              <w:t>4</w:t>
            </w:r>
          </w:p>
        </w:tc>
        <w:tc>
          <w:tcPr>
            <w:tcW w:w="8858" w:type="dxa"/>
          </w:tcPr>
          <w:p w:rsidR="00476BBB" w:rsidRPr="002B6621" w:rsidRDefault="00476BBB" w:rsidP="00F55764">
            <w:pPr>
              <w:spacing w:after="0" w:line="240" w:lineRule="auto"/>
              <w:rPr>
                <w:sz w:val="24"/>
                <w:szCs w:val="24"/>
              </w:rPr>
            </w:pPr>
            <w:r w:rsidRPr="002B6621">
              <w:rPr>
                <w:b/>
                <w:sz w:val="24"/>
                <w:szCs w:val="24"/>
              </w:rPr>
              <w:t xml:space="preserve">Open Session: </w:t>
            </w:r>
            <w:r w:rsidRPr="002B6621">
              <w:rPr>
                <w:sz w:val="24"/>
                <w:szCs w:val="24"/>
              </w:rPr>
              <w:t xml:space="preserve">report received as follows: </w:t>
            </w:r>
          </w:p>
          <w:p w:rsidR="00476BBB" w:rsidRPr="002B6621" w:rsidRDefault="00476BBB" w:rsidP="00F55764">
            <w:pPr>
              <w:spacing w:after="0" w:line="240" w:lineRule="auto"/>
              <w:rPr>
                <w:b/>
                <w:sz w:val="24"/>
                <w:szCs w:val="24"/>
              </w:rPr>
            </w:pPr>
            <w:r>
              <w:rPr>
                <w:b/>
                <w:sz w:val="24"/>
                <w:szCs w:val="24"/>
              </w:rPr>
              <w:t>4</w:t>
            </w:r>
            <w:r w:rsidRPr="002B6621">
              <w:rPr>
                <w:b/>
                <w:sz w:val="24"/>
                <w:szCs w:val="24"/>
              </w:rPr>
              <w:t xml:space="preserve">.1 Cllr Carole Gandy – Mortimer Ward Councillor: </w:t>
            </w:r>
          </w:p>
          <w:p w:rsidR="00476BBB" w:rsidRPr="002B6621" w:rsidRDefault="00476BBB" w:rsidP="00F55764">
            <w:pPr>
              <w:spacing w:after="0" w:line="240" w:lineRule="auto"/>
              <w:rPr>
                <w:b/>
                <w:sz w:val="24"/>
                <w:szCs w:val="24"/>
              </w:rPr>
            </w:pPr>
            <w:r w:rsidRPr="002B6621">
              <w:rPr>
                <w:b/>
                <w:sz w:val="24"/>
                <w:szCs w:val="24"/>
              </w:rPr>
              <w:t xml:space="preserve">Road Safety in Wigmore – </w:t>
            </w:r>
            <w:r w:rsidRPr="002B6621">
              <w:rPr>
                <w:sz w:val="24"/>
                <w:szCs w:val="24"/>
              </w:rPr>
              <w:t xml:space="preserve">CG and the clerk met with Rob Hemblade and Ray Wallace from Balfour Beatty to discuss </w:t>
            </w:r>
            <w:r>
              <w:rPr>
                <w:sz w:val="24"/>
                <w:szCs w:val="24"/>
              </w:rPr>
              <w:t xml:space="preserve">a </w:t>
            </w:r>
            <w:r w:rsidRPr="002B6621">
              <w:rPr>
                <w:sz w:val="24"/>
                <w:szCs w:val="24"/>
              </w:rPr>
              <w:t>possible pedestrian crossing</w:t>
            </w:r>
            <w:r>
              <w:rPr>
                <w:sz w:val="24"/>
                <w:szCs w:val="24"/>
              </w:rPr>
              <w:t xml:space="preserve"> on Broad Street (A4110) in Wigmore</w:t>
            </w:r>
            <w:r w:rsidRPr="002B6621">
              <w:rPr>
                <w:sz w:val="24"/>
                <w:szCs w:val="24"/>
              </w:rPr>
              <w:t xml:space="preserve"> but were advised that visibility from </w:t>
            </w:r>
            <w:r>
              <w:rPr>
                <w:sz w:val="24"/>
                <w:szCs w:val="24"/>
              </w:rPr>
              <w:t>the Ford Street side of Broad</w:t>
            </w:r>
            <w:r w:rsidRPr="002B6621">
              <w:rPr>
                <w:sz w:val="24"/>
                <w:szCs w:val="24"/>
              </w:rPr>
              <w:t xml:space="preserve"> Street would make it a crossing at the only feasible point (i.e. close to the stream) not an acceptable proposition. It would also entail the installation of dropped bobbled kerbs of a specific measurement and it was felt by BB that there was insufficient room to install this on the pavement and still leave sufficient flat pavement for pushchairs and people in wheel chairs or electric scooters. There was a lot of discussion around improved signage and re-whitening the markings at the Ford Street Junction. Ray Wallace is to walk the whole of </w:t>
            </w:r>
            <w:smartTag w:uri="urn:schemas-microsoft-com:office:smarttags" w:element="address">
              <w:smartTag w:uri="urn:schemas-microsoft-com:office:smarttags" w:element="Street">
                <w:r>
                  <w:rPr>
                    <w:sz w:val="24"/>
                    <w:szCs w:val="24"/>
                  </w:rPr>
                  <w:t>Broad</w:t>
                </w:r>
                <w:r w:rsidRPr="002B6621">
                  <w:rPr>
                    <w:sz w:val="24"/>
                    <w:szCs w:val="24"/>
                  </w:rPr>
                  <w:t xml:space="preserve"> Street</w:t>
                </w:r>
              </w:smartTag>
            </w:smartTag>
            <w:r w:rsidRPr="002B6621">
              <w:rPr>
                <w:sz w:val="24"/>
                <w:szCs w:val="24"/>
              </w:rPr>
              <w:t xml:space="preserve"> shortly to see what improvements can be made. CG has advised the author of the petition and she accepts the difficulties and welcomes the review of signage. CG will meet with Bruce Evans of Herefordshire Council shortly to see what other measures could be put in place.</w:t>
            </w:r>
          </w:p>
          <w:p w:rsidR="00476BBB" w:rsidRPr="002B6621" w:rsidRDefault="00476BBB" w:rsidP="00F55764">
            <w:pPr>
              <w:spacing w:after="0" w:line="240" w:lineRule="auto"/>
              <w:rPr>
                <w:b/>
                <w:sz w:val="24"/>
                <w:szCs w:val="24"/>
              </w:rPr>
            </w:pPr>
            <w:r w:rsidRPr="002B6621">
              <w:rPr>
                <w:b/>
                <w:sz w:val="24"/>
                <w:szCs w:val="24"/>
              </w:rPr>
              <w:t>West Mercia Homes –</w:t>
            </w:r>
            <w:r w:rsidRPr="002B6621">
              <w:rPr>
                <w:sz w:val="24"/>
                <w:szCs w:val="24"/>
              </w:rPr>
              <w:t xml:space="preserve"> CG has written to the housing association but still not heard any more about supporting recreational facilities from this housing association. </w:t>
            </w:r>
            <w:r w:rsidRPr="002B6621">
              <w:rPr>
                <w:b/>
                <w:sz w:val="24"/>
                <w:szCs w:val="24"/>
              </w:rPr>
              <w:t xml:space="preserve">Herefordshire Council: </w:t>
            </w:r>
          </w:p>
          <w:p w:rsidR="00476BBB" w:rsidRPr="002B6621" w:rsidRDefault="00476BBB" w:rsidP="00F55764">
            <w:pPr>
              <w:spacing w:after="0" w:line="240" w:lineRule="auto"/>
              <w:rPr>
                <w:sz w:val="24"/>
                <w:szCs w:val="24"/>
              </w:rPr>
            </w:pPr>
            <w:r w:rsidRPr="002B6621">
              <w:rPr>
                <w:b/>
                <w:sz w:val="24"/>
                <w:szCs w:val="24"/>
              </w:rPr>
              <w:t xml:space="preserve">Planning – </w:t>
            </w:r>
            <w:r w:rsidRPr="002B6621">
              <w:rPr>
                <w:sz w:val="24"/>
                <w:szCs w:val="24"/>
              </w:rPr>
              <w:t>There is no further news of The Oak planning application. CG was advised that the architect was in discussions with the conservation officer of Hfds Council.</w:t>
            </w:r>
          </w:p>
          <w:p w:rsidR="00476BBB" w:rsidRPr="002B6621" w:rsidRDefault="00476BBB" w:rsidP="00F55764">
            <w:pPr>
              <w:spacing w:after="0" w:line="240" w:lineRule="auto"/>
              <w:rPr>
                <w:sz w:val="24"/>
                <w:szCs w:val="24"/>
              </w:rPr>
            </w:pPr>
            <w:r w:rsidRPr="002B6621">
              <w:rPr>
                <w:b/>
                <w:sz w:val="24"/>
                <w:szCs w:val="24"/>
              </w:rPr>
              <w:t xml:space="preserve">Budget Consultation - </w:t>
            </w:r>
            <w:r w:rsidRPr="002B6621">
              <w:rPr>
                <w:sz w:val="24"/>
                <w:szCs w:val="24"/>
              </w:rPr>
              <w:t>The recently held budget meeting with Mortimer parish clerks and chairs was represented by 3 of the 5 parishes. It was agreed to concentrate on the main issues affecting the ward i.e. road maintenance, drainage and broadband. It was recognised that the main income into the ward was from small business and tourism both of which are effected by poor road maintenance and a lack of high speed broadband.</w:t>
            </w:r>
          </w:p>
          <w:p w:rsidR="00476BBB" w:rsidRDefault="00476BBB" w:rsidP="00365F17">
            <w:pPr>
              <w:spacing w:after="0" w:line="240" w:lineRule="auto"/>
              <w:rPr>
                <w:color w:val="000000"/>
                <w:sz w:val="24"/>
                <w:szCs w:val="24"/>
              </w:rPr>
            </w:pPr>
            <w:r w:rsidRPr="008C1069">
              <w:rPr>
                <w:b/>
                <w:color w:val="000000"/>
                <w:sz w:val="24"/>
                <w:szCs w:val="24"/>
              </w:rPr>
              <w:t>Community Commissioning Model</w:t>
            </w:r>
            <w:r>
              <w:rPr>
                <w:color w:val="000000"/>
                <w:sz w:val="27"/>
                <w:szCs w:val="27"/>
              </w:rPr>
              <w:t xml:space="preserve"> -</w:t>
            </w:r>
            <w:r w:rsidRPr="008C1069">
              <w:rPr>
                <w:color w:val="000000"/>
                <w:sz w:val="24"/>
                <w:szCs w:val="24"/>
              </w:rPr>
              <w:t xml:space="preserve"> </w:t>
            </w:r>
            <w:r>
              <w:rPr>
                <w:color w:val="000000"/>
                <w:sz w:val="24"/>
                <w:szCs w:val="24"/>
              </w:rPr>
              <w:t xml:space="preserve">A copy of this has been forwarded to the Clerk. </w:t>
            </w:r>
            <w:r w:rsidRPr="008C1069">
              <w:rPr>
                <w:color w:val="000000"/>
                <w:sz w:val="24"/>
                <w:szCs w:val="24"/>
              </w:rPr>
              <w:t>It is a process that has been agreed when a parish council has the opportunity to raise additional revenue and have expressed an interest in directly funding minor works or services to resolve issues or enhance their communities. For example T</w:t>
            </w:r>
            <w:r>
              <w:rPr>
                <w:color w:val="000000"/>
                <w:sz w:val="24"/>
                <w:szCs w:val="24"/>
              </w:rPr>
              <w:t xml:space="preserve">raffic </w:t>
            </w:r>
            <w:r w:rsidRPr="008C1069">
              <w:rPr>
                <w:color w:val="000000"/>
                <w:sz w:val="24"/>
                <w:szCs w:val="24"/>
              </w:rPr>
              <w:t>R</w:t>
            </w:r>
            <w:r>
              <w:rPr>
                <w:color w:val="000000"/>
                <w:sz w:val="24"/>
                <w:szCs w:val="24"/>
              </w:rPr>
              <w:t xml:space="preserve">egulation </w:t>
            </w:r>
            <w:r w:rsidRPr="008C1069">
              <w:rPr>
                <w:color w:val="000000"/>
                <w:sz w:val="24"/>
                <w:szCs w:val="24"/>
              </w:rPr>
              <w:t>O</w:t>
            </w:r>
            <w:r>
              <w:rPr>
                <w:color w:val="000000"/>
                <w:sz w:val="24"/>
                <w:szCs w:val="24"/>
              </w:rPr>
              <w:t>rder</w:t>
            </w:r>
            <w:r w:rsidRPr="008C1069">
              <w:rPr>
                <w:color w:val="000000"/>
                <w:sz w:val="24"/>
                <w:szCs w:val="24"/>
              </w:rPr>
              <w:t>s, traffic calming measures, Public Rights of Way. It is quite a lengthy document but I believe it is an opportunity for some parish/town councils to</w:t>
            </w:r>
            <w:r>
              <w:rPr>
                <w:color w:val="000000"/>
                <w:sz w:val="24"/>
                <w:szCs w:val="24"/>
              </w:rPr>
              <w:t xml:space="preserve"> take on certain Public Realm works.</w:t>
            </w:r>
          </w:p>
          <w:p w:rsidR="00476BBB" w:rsidRPr="002B6621" w:rsidRDefault="00476BBB" w:rsidP="00365F17">
            <w:pPr>
              <w:spacing w:after="0" w:line="240" w:lineRule="auto"/>
              <w:rPr>
                <w:sz w:val="24"/>
                <w:szCs w:val="24"/>
              </w:rPr>
            </w:pPr>
          </w:p>
        </w:tc>
        <w:tc>
          <w:tcPr>
            <w:tcW w:w="1091" w:type="dxa"/>
          </w:tcPr>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1535AC" w:rsidRDefault="00476BBB" w:rsidP="00F55764">
            <w:pPr>
              <w:spacing w:after="0" w:line="240" w:lineRule="auto"/>
              <w:ind w:left="142"/>
              <w:rPr>
                <w:b/>
                <w:sz w:val="24"/>
                <w:szCs w:val="24"/>
              </w:rPr>
            </w:pPr>
            <w:r w:rsidRPr="001535AC">
              <w:rPr>
                <w:b/>
                <w:sz w:val="24"/>
                <w:szCs w:val="24"/>
              </w:rPr>
              <w:t>5</w:t>
            </w:r>
          </w:p>
        </w:tc>
        <w:tc>
          <w:tcPr>
            <w:tcW w:w="8858" w:type="dxa"/>
          </w:tcPr>
          <w:p w:rsidR="00476BBB" w:rsidRPr="001535AC" w:rsidRDefault="00476BBB" w:rsidP="00F55764">
            <w:pPr>
              <w:spacing w:after="0" w:line="240" w:lineRule="auto"/>
              <w:rPr>
                <w:b/>
                <w:sz w:val="24"/>
                <w:szCs w:val="24"/>
              </w:rPr>
            </w:pPr>
            <w:r w:rsidRPr="001535AC">
              <w:rPr>
                <w:b/>
                <w:sz w:val="24"/>
                <w:szCs w:val="24"/>
              </w:rPr>
              <w:t xml:space="preserve">To adopt the minutes of previous meeting: 11 September 2017:  </w:t>
            </w:r>
          </w:p>
          <w:p w:rsidR="00476BBB" w:rsidRPr="001535AC" w:rsidRDefault="00476BBB" w:rsidP="00D3386C">
            <w:pPr>
              <w:spacing w:after="0" w:line="240" w:lineRule="auto"/>
              <w:rPr>
                <w:sz w:val="24"/>
                <w:szCs w:val="24"/>
              </w:rPr>
            </w:pPr>
            <w:r w:rsidRPr="001535AC">
              <w:rPr>
                <w:sz w:val="24"/>
                <w:szCs w:val="24"/>
              </w:rPr>
              <w:t xml:space="preserve">The minutes of the 11 September 2017 meeting were proposed as a true record. Proposer - AD; Seconded - CM. It was </w:t>
            </w:r>
            <w:r w:rsidRPr="001535AC">
              <w:rPr>
                <w:b/>
                <w:sz w:val="24"/>
                <w:szCs w:val="24"/>
              </w:rPr>
              <w:t>RESOLVED</w:t>
            </w:r>
            <w:r w:rsidRPr="001535AC">
              <w:rPr>
                <w:sz w:val="24"/>
                <w:szCs w:val="24"/>
              </w:rPr>
              <w:t xml:space="preserve"> to </w:t>
            </w:r>
            <w:r w:rsidRPr="001535AC">
              <w:rPr>
                <w:b/>
                <w:sz w:val="24"/>
                <w:szCs w:val="24"/>
              </w:rPr>
              <w:t xml:space="preserve">ACCEPT </w:t>
            </w:r>
            <w:r w:rsidRPr="001535AC">
              <w:rPr>
                <w:sz w:val="24"/>
                <w:szCs w:val="24"/>
              </w:rPr>
              <w:t>the minutes</w:t>
            </w:r>
            <w:r w:rsidRPr="001535AC">
              <w:rPr>
                <w:b/>
                <w:sz w:val="24"/>
                <w:szCs w:val="24"/>
              </w:rPr>
              <w:t>.</w:t>
            </w:r>
            <w:r w:rsidRPr="001535AC">
              <w:rPr>
                <w:sz w:val="24"/>
                <w:szCs w:val="24"/>
              </w:rPr>
              <w:t xml:space="preserve"> The chairman signed the minutes.</w:t>
            </w:r>
          </w:p>
          <w:p w:rsidR="00476BBB" w:rsidRPr="001535AC" w:rsidRDefault="00476BBB" w:rsidP="001535AC">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AF040A" w:rsidRDefault="00476BBB" w:rsidP="00F55764">
            <w:pPr>
              <w:spacing w:after="0" w:line="240" w:lineRule="auto"/>
              <w:ind w:left="142"/>
              <w:rPr>
                <w:b/>
                <w:sz w:val="24"/>
                <w:szCs w:val="24"/>
              </w:rPr>
            </w:pPr>
            <w:r w:rsidRPr="00AF040A">
              <w:rPr>
                <w:b/>
                <w:sz w:val="24"/>
                <w:szCs w:val="24"/>
              </w:rPr>
              <w:t>6</w:t>
            </w:r>
          </w:p>
        </w:tc>
        <w:tc>
          <w:tcPr>
            <w:tcW w:w="8858" w:type="dxa"/>
          </w:tcPr>
          <w:p w:rsidR="00476BBB" w:rsidRPr="00462C17" w:rsidRDefault="00476BBB" w:rsidP="00F55764">
            <w:pPr>
              <w:spacing w:after="0" w:line="240" w:lineRule="auto"/>
              <w:rPr>
                <w:b/>
                <w:sz w:val="24"/>
                <w:szCs w:val="24"/>
              </w:rPr>
            </w:pPr>
            <w:r w:rsidRPr="00462C17">
              <w:rPr>
                <w:b/>
                <w:sz w:val="24"/>
                <w:szCs w:val="24"/>
              </w:rPr>
              <w:t>Update on matters previously considered:</w:t>
            </w:r>
          </w:p>
          <w:p w:rsidR="00476BBB" w:rsidRPr="00462C17" w:rsidRDefault="00476BBB" w:rsidP="00F55764">
            <w:pPr>
              <w:spacing w:after="0" w:line="240" w:lineRule="auto"/>
              <w:rPr>
                <w:sz w:val="24"/>
                <w:szCs w:val="24"/>
              </w:rPr>
            </w:pPr>
            <w:r w:rsidRPr="00462C17">
              <w:rPr>
                <w:b/>
                <w:sz w:val="24"/>
                <w:szCs w:val="24"/>
              </w:rPr>
              <w:t xml:space="preserve">6.1 Street Lights – </w:t>
            </w:r>
            <w:r w:rsidRPr="00462C17">
              <w:rPr>
                <w:sz w:val="24"/>
                <w:szCs w:val="24"/>
              </w:rPr>
              <w:t xml:space="preserve">The invoice for the emergency repair to light P005 has been referred to WGPC’s insurers who have asked for a report from BBLP in to the possible cause of the cracks and severed live electricity cable. The clerk will chase up this report. I the mean time the insurers have advised WGPC to pay the invoice. </w:t>
            </w:r>
          </w:p>
          <w:p w:rsidR="00476BBB" w:rsidRPr="00462C17" w:rsidRDefault="00476BBB" w:rsidP="00F55764">
            <w:pPr>
              <w:spacing w:after="0" w:line="240" w:lineRule="auto"/>
              <w:rPr>
                <w:sz w:val="24"/>
                <w:szCs w:val="24"/>
              </w:rPr>
            </w:pPr>
            <w:r w:rsidRPr="00462C17">
              <w:rPr>
                <w:b/>
                <w:sz w:val="24"/>
                <w:szCs w:val="24"/>
              </w:rPr>
              <w:t>6.2 Road Safety in Wigmore</w:t>
            </w:r>
            <w:r w:rsidRPr="00462C17">
              <w:rPr>
                <w:sz w:val="24"/>
                <w:szCs w:val="24"/>
              </w:rPr>
              <w:t xml:space="preserve"> – See CG’s report at 3.1 re a potential crossing on </w:t>
            </w:r>
            <w:smartTag w:uri="urn:schemas-microsoft-com:office:smarttags" w:element="address">
              <w:smartTag w:uri="urn:schemas-microsoft-com:office:smarttags" w:element="Street">
                <w:r w:rsidRPr="00462C17">
                  <w:rPr>
                    <w:sz w:val="24"/>
                    <w:szCs w:val="24"/>
                  </w:rPr>
                  <w:t>Broad Street</w:t>
                </w:r>
              </w:smartTag>
            </w:smartTag>
            <w:r w:rsidRPr="00462C17">
              <w:rPr>
                <w:sz w:val="24"/>
                <w:szCs w:val="24"/>
              </w:rPr>
              <w:t xml:space="preserve">. The ‘No footway’ signs for </w:t>
            </w:r>
            <w:smartTag w:uri="urn:schemas-microsoft-com:office:smarttags" w:element="address">
              <w:smartTag w:uri="urn:schemas-microsoft-com:office:smarttags" w:element="Street">
                <w:r w:rsidRPr="00462C17">
                  <w:rPr>
                    <w:sz w:val="24"/>
                    <w:szCs w:val="24"/>
                  </w:rPr>
                  <w:t>Ford Street</w:t>
                </w:r>
              </w:smartTag>
            </w:smartTag>
            <w:r w:rsidRPr="00462C17">
              <w:rPr>
                <w:sz w:val="24"/>
                <w:szCs w:val="24"/>
              </w:rPr>
              <w:t xml:space="preserve"> and ‘Unsuitable for HGV’ signs for </w:t>
            </w:r>
            <w:smartTag w:uri="urn:schemas-microsoft-com:office:smarttags" w:element="address">
              <w:smartTag w:uri="urn:schemas-microsoft-com:office:smarttags" w:element="Street">
                <w:r w:rsidRPr="00462C17">
                  <w:rPr>
                    <w:sz w:val="24"/>
                    <w:szCs w:val="24"/>
                  </w:rPr>
                  <w:t>Bury Lane</w:t>
                </w:r>
              </w:smartTag>
            </w:smartTag>
            <w:r w:rsidRPr="00462C17">
              <w:rPr>
                <w:sz w:val="24"/>
                <w:szCs w:val="24"/>
              </w:rPr>
              <w:t xml:space="preserve"> will now be dealt with by VH.</w:t>
            </w:r>
          </w:p>
          <w:p w:rsidR="00476BBB" w:rsidRPr="00462C17" w:rsidRDefault="00476BBB" w:rsidP="00F55764">
            <w:pPr>
              <w:spacing w:after="0" w:line="240" w:lineRule="auto"/>
              <w:rPr>
                <w:sz w:val="24"/>
                <w:szCs w:val="24"/>
              </w:rPr>
            </w:pPr>
            <w:r w:rsidRPr="00462C17">
              <w:rPr>
                <w:b/>
                <w:sz w:val="24"/>
                <w:szCs w:val="24"/>
              </w:rPr>
              <w:t xml:space="preserve">6.3 Leinthall Starkes phone box – </w:t>
            </w:r>
            <w:r w:rsidRPr="00462C17">
              <w:rPr>
                <w:sz w:val="24"/>
                <w:szCs w:val="24"/>
              </w:rPr>
              <w:t>The signed contract from BT has been received and the telephony removed from the phone box. WGPC now own the phone box. AD and GP have been informed and residents of Leinthall Starkes will be canvassed for suggestions as to its use.</w:t>
            </w:r>
          </w:p>
          <w:p w:rsidR="00476BBB" w:rsidRPr="00A53A0C" w:rsidRDefault="00476BBB" w:rsidP="00F55764">
            <w:pPr>
              <w:spacing w:after="0" w:line="240" w:lineRule="auto"/>
              <w:rPr>
                <w:sz w:val="24"/>
                <w:szCs w:val="24"/>
              </w:rPr>
            </w:pPr>
            <w:r w:rsidRPr="00A53A0C">
              <w:rPr>
                <w:b/>
                <w:sz w:val="24"/>
                <w:szCs w:val="24"/>
              </w:rPr>
              <w:t xml:space="preserve">6.4 Kings Meadow Play Area vandalism – </w:t>
            </w:r>
            <w:r w:rsidRPr="00A53A0C">
              <w:rPr>
                <w:sz w:val="24"/>
                <w:szCs w:val="24"/>
              </w:rPr>
              <w:t>KP reported that after 3 abortive visits to the play area, BBLP have replaced the vandalised posts with concrete ones but that these new posts have been nailed to the rotten bases of the old posts. It is doubtful how long these repairs will last. CG is to contact BBLP about the standard of work.</w:t>
            </w:r>
          </w:p>
          <w:p w:rsidR="00476BBB" w:rsidRDefault="00476BBB" w:rsidP="00F55764">
            <w:pPr>
              <w:spacing w:after="0" w:line="240" w:lineRule="auto"/>
              <w:rPr>
                <w:sz w:val="24"/>
                <w:szCs w:val="24"/>
              </w:rPr>
            </w:pPr>
            <w:r w:rsidRPr="00C84F8A">
              <w:rPr>
                <w:b/>
                <w:sz w:val="24"/>
                <w:szCs w:val="24"/>
              </w:rPr>
              <w:t xml:space="preserve">6.5 Herefordshire Council’s 2018-19 Budget Consultation -   </w:t>
            </w:r>
            <w:r w:rsidRPr="00C84F8A">
              <w:rPr>
                <w:sz w:val="24"/>
                <w:szCs w:val="24"/>
              </w:rPr>
              <w:t xml:space="preserve">See CG’s report at 3.1. The most pressing issues for Mortimer Ward parishes were agreed to be roads, drainage and broadband. A resident had contacted WGPC to complain about the poor state of drains along </w:t>
            </w:r>
            <w:smartTag w:uri="urn:schemas-microsoft-com:office:smarttags" w:element="address">
              <w:smartTag w:uri="urn:schemas-microsoft-com:office:smarttags" w:element="Street">
                <w:r w:rsidRPr="00C84F8A">
                  <w:rPr>
                    <w:sz w:val="24"/>
                    <w:szCs w:val="24"/>
                  </w:rPr>
                  <w:t>Barnet Lane</w:t>
                </w:r>
              </w:smartTag>
            </w:smartTag>
            <w:r w:rsidRPr="00C84F8A">
              <w:rPr>
                <w:sz w:val="24"/>
                <w:szCs w:val="24"/>
              </w:rPr>
              <w:t>. During recent rains, water had flooded onto the road which had in turn brought gravel down to the bottom of the road and caused a bicyclist to skid and fall. The resident had tried to contact BBLP via the Help Line but been cut off on 3 occasions. CG will follow this up with BBLP. Ano</w:t>
            </w:r>
            <w:r>
              <w:rPr>
                <w:sz w:val="24"/>
                <w:szCs w:val="24"/>
              </w:rPr>
              <w:t xml:space="preserve">ther resident </w:t>
            </w:r>
            <w:r w:rsidRPr="00C84F8A">
              <w:rPr>
                <w:sz w:val="24"/>
                <w:szCs w:val="24"/>
              </w:rPr>
              <w:t xml:space="preserve">and her son had voluntarily swept up the gravel from the road. It was </w:t>
            </w:r>
            <w:r w:rsidRPr="00C84F8A">
              <w:rPr>
                <w:b/>
                <w:sz w:val="24"/>
                <w:szCs w:val="24"/>
              </w:rPr>
              <w:t>RESOLVED</w:t>
            </w:r>
            <w:r w:rsidRPr="00C84F8A">
              <w:rPr>
                <w:sz w:val="24"/>
                <w:szCs w:val="24"/>
              </w:rPr>
              <w:t xml:space="preserve"> to formally thank the resident and her son for their public-spirited action. It was also </w:t>
            </w:r>
            <w:r w:rsidRPr="00C84F8A">
              <w:rPr>
                <w:b/>
                <w:sz w:val="24"/>
                <w:szCs w:val="24"/>
              </w:rPr>
              <w:t>RESOLVED</w:t>
            </w:r>
            <w:r w:rsidRPr="00C84F8A">
              <w:rPr>
                <w:sz w:val="24"/>
                <w:szCs w:val="24"/>
              </w:rPr>
              <w:t xml:space="preserve"> to ask D C Gardening Services to clear the kerbside and gutter weeds from Broad Street (A4110), </w:t>
            </w:r>
            <w:smartTag w:uri="urn:schemas-microsoft-com:office:smarttags" w:element="address">
              <w:smartTag w:uri="urn:schemas-microsoft-com:office:smarttags" w:element="Street">
                <w:r w:rsidRPr="00C84F8A">
                  <w:rPr>
                    <w:sz w:val="24"/>
                    <w:szCs w:val="24"/>
                  </w:rPr>
                  <w:t>Ford Street</w:t>
                </w:r>
              </w:smartTag>
            </w:smartTag>
            <w:r w:rsidRPr="00C84F8A">
              <w:rPr>
                <w:sz w:val="24"/>
                <w:szCs w:val="24"/>
              </w:rPr>
              <w:t>, Kings Meadow.</w:t>
            </w:r>
          </w:p>
          <w:p w:rsidR="00476BBB" w:rsidRPr="00312584" w:rsidRDefault="00476BBB" w:rsidP="00C84F8A">
            <w:pPr>
              <w:spacing w:after="0" w:line="240" w:lineRule="auto"/>
              <w:rPr>
                <w:b/>
                <w:color w:val="993366"/>
                <w:sz w:val="24"/>
                <w:szCs w:val="24"/>
              </w:rPr>
            </w:pPr>
          </w:p>
        </w:tc>
        <w:tc>
          <w:tcPr>
            <w:tcW w:w="1091" w:type="dxa"/>
          </w:tcPr>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A53A0C" w:rsidRDefault="00476BBB" w:rsidP="00F55764">
            <w:pPr>
              <w:spacing w:after="0" w:line="240" w:lineRule="auto"/>
              <w:jc w:val="center"/>
              <w:rPr>
                <w:b/>
                <w:sz w:val="24"/>
                <w:szCs w:val="24"/>
              </w:rPr>
            </w:pPr>
            <w:r w:rsidRPr="00A53A0C">
              <w:rPr>
                <w:b/>
                <w:sz w:val="24"/>
                <w:szCs w:val="24"/>
              </w:rPr>
              <w:t>JR</w:t>
            </w: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r w:rsidRPr="00A53A0C">
              <w:rPr>
                <w:b/>
                <w:sz w:val="24"/>
                <w:szCs w:val="24"/>
              </w:rPr>
              <w:t>VH</w:t>
            </w: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p>
          <w:p w:rsidR="00476BBB" w:rsidRPr="00A53A0C" w:rsidRDefault="00476BBB" w:rsidP="00F55764">
            <w:pPr>
              <w:spacing w:after="0" w:line="240" w:lineRule="auto"/>
              <w:jc w:val="center"/>
              <w:rPr>
                <w:b/>
                <w:sz w:val="24"/>
                <w:szCs w:val="24"/>
              </w:rPr>
            </w:pPr>
          </w:p>
          <w:p w:rsidR="00476BBB" w:rsidRPr="00312584" w:rsidRDefault="00476BBB" w:rsidP="00F55764">
            <w:pPr>
              <w:spacing w:after="0" w:line="240" w:lineRule="auto"/>
              <w:jc w:val="center"/>
              <w:rPr>
                <w:b/>
                <w:color w:val="993366"/>
                <w:sz w:val="24"/>
                <w:szCs w:val="24"/>
              </w:rPr>
            </w:pPr>
            <w:r w:rsidRPr="00A53A0C">
              <w:rPr>
                <w:b/>
                <w:sz w:val="24"/>
                <w:szCs w:val="24"/>
              </w:rPr>
              <w:t>CG</w:t>
            </w: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C84F8A" w:rsidRDefault="00476BBB" w:rsidP="00F55764">
            <w:pPr>
              <w:spacing w:after="0" w:line="240" w:lineRule="auto"/>
              <w:jc w:val="center"/>
              <w:rPr>
                <w:b/>
                <w:sz w:val="24"/>
                <w:szCs w:val="24"/>
              </w:rPr>
            </w:pPr>
            <w:r w:rsidRPr="00C84F8A">
              <w:rPr>
                <w:b/>
                <w:sz w:val="24"/>
                <w:szCs w:val="24"/>
              </w:rPr>
              <w:t>JR</w:t>
            </w:r>
          </w:p>
          <w:p w:rsidR="00476BBB" w:rsidRPr="00C84F8A" w:rsidRDefault="00476BBB" w:rsidP="00F55764">
            <w:pPr>
              <w:spacing w:after="0" w:line="240" w:lineRule="auto"/>
              <w:jc w:val="center"/>
              <w:rPr>
                <w:b/>
                <w:sz w:val="24"/>
                <w:szCs w:val="24"/>
              </w:rPr>
            </w:pPr>
          </w:p>
          <w:p w:rsidR="00476BBB" w:rsidRPr="00C84F8A" w:rsidRDefault="00476BBB" w:rsidP="00DB59B9">
            <w:pPr>
              <w:spacing w:after="0" w:line="240" w:lineRule="auto"/>
              <w:jc w:val="center"/>
              <w:rPr>
                <w:b/>
                <w:sz w:val="24"/>
                <w:szCs w:val="24"/>
              </w:rPr>
            </w:pPr>
            <w:r w:rsidRPr="00C84F8A">
              <w:rPr>
                <w:b/>
                <w:sz w:val="24"/>
                <w:szCs w:val="24"/>
              </w:rPr>
              <w:t>JR</w:t>
            </w: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4672B5" w:rsidRDefault="00476BBB" w:rsidP="000516B4">
            <w:pPr>
              <w:spacing w:after="0" w:line="240" w:lineRule="auto"/>
              <w:ind w:left="142"/>
              <w:rPr>
                <w:b/>
                <w:sz w:val="24"/>
                <w:szCs w:val="24"/>
              </w:rPr>
            </w:pPr>
            <w:r w:rsidRPr="004672B5">
              <w:rPr>
                <w:b/>
                <w:sz w:val="24"/>
                <w:szCs w:val="24"/>
              </w:rPr>
              <w:t>7</w:t>
            </w:r>
          </w:p>
        </w:tc>
        <w:tc>
          <w:tcPr>
            <w:tcW w:w="8858" w:type="dxa"/>
          </w:tcPr>
          <w:p w:rsidR="00476BBB" w:rsidRPr="004672B5" w:rsidRDefault="00476BBB" w:rsidP="000516B4">
            <w:pPr>
              <w:spacing w:after="0" w:line="240" w:lineRule="auto"/>
              <w:rPr>
                <w:sz w:val="24"/>
                <w:szCs w:val="24"/>
              </w:rPr>
            </w:pPr>
            <w:r w:rsidRPr="004672B5">
              <w:rPr>
                <w:b/>
                <w:sz w:val="24"/>
                <w:szCs w:val="24"/>
              </w:rPr>
              <w:t xml:space="preserve">Finance:  </w:t>
            </w:r>
            <w:r w:rsidRPr="004672B5">
              <w:rPr>
                <w:sz w:val="24"/>
                <w:szCs w:val="24"/>
              </w:rPr>
              <w:t xml:space="preserve">It was </w:t>
            </w:r>
            <w:r w:rsidRPr="004672B5">
              <w:rPr>
                <w:b/>
                <w:sz w:val="24"/>
                <w:szCs w:val="24"/>
              </w:rPr>
              <w:t xml:space="preserve">RESOLVED </w:t>
            </w:r>
            <w:r w:rsidRPr="004672B5">
              <w:rPr>
                <w:sz w:val="24"/>
                <w:szCs w:val="24"/>
              </w:rPr>
              <w:t xml:space="preserve">that all Payments from the General Fund as shown below be paid. Proposer - KP; Seconded – AD. </w:t>
            </w:r>
          </w:p>
          <w:p w:rsidR="00476BBB" w:rsidRPr="004672B5" w:rsidRDefault="00476BBB" w:rsidP="004672B5">
            <w:pPr>
              <w:spacing w:after="0" w:line="240" w:lineRule="auto"/>
              <w:rPr>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4F3444" w:rsidRDefault="00476BBB" w:rsidP="00F55764">
            <w:pPr>
              <w:spacing w:after="0" w:line="240" w:lineRule="auto"/>
              <w:ind w:left="142"/>
              <w:rPr>
                <w:b/>
                <w:sz w:val="24"/>
                <w:szCs w:val="24"/>
              </w:rPr>
            </w:pPr>
            <w:r w:rsidRPr="004F3444">
              <w:rPr>
                <w:b/>
                <w:sz w:val="24"/>
                <w:szCs w:val="24"/>
              </w:rPr>
              <w:t>8</w:t>
            </w:r>
          </w:p>
        </w:tc>
        <w:tc>
          <w:tcPr>
            <w:tcW w:w="8858" w:type="dxa"/>
          </w:tcPr>
          <w:p w:rsidR="00476BBB" w:rsidRPr="004F3444" w:rsidRDefault="00476BBB" w:rsidP="00F55764">
            <w:pPr>
              <w:spacing w:after="0" w:line="240" w:lineRule="auto"/>
              <w:rPr>
                <w:b/>
                <w:sz w:val="24"/>
                <w:szCs w:val="24"/>
              </w:rPr>
            </w:pPr>
            <w:r w:rsidRPr="004F3444">
              <w:rPr>
                <w:b/>
                <w:sz w:val="24"/>
                <w:szCs w:val="24"/>
              </w:rPr>
              <w:t xml:space="preserve">Wigmore Closed Churchyard: </w:t>
            </w:r>
          </w:p>
          <w:p w:rsidR="00476BBB" w:rsidRPr="004F3444" w:rsidRDefault="00476BBB" w:rsidP="00F55764">
            <w:pPr>
              <w:spacing w:after="0" w:line="240" w:lineRule="auto"/>
              <w:rPr>
                <w:sz w:val="24"/>
                <w:szCs w:val="24"/>
              </w:rPr>
            </w:pPr>
            <w:r w:rsidRPr="004F3444">
              <w:rPr>
                <w:b/>
                <w:sz w:val="24"/>
                <w:szCs w:val="24"/>
              </w:rPr>
              <w:t xml:space="preserve">Trees - </w:t>
            </w:r>
            <w:r w:rsidRPr="004F3444">
              <w:rPr>
                <w:sz w:val="24"/>
                <w:szCs w:val="24"/>
              </w:rPr>
              <w:t>The clerk informed the council that the decayed ash tree has now been felled and the timber left on the church land below the churchyard. The owner of The Cottage has expressed an interest in buying the logs</w:t>
            </w:r>
            <w:r>
              <w:rPr>
                <w:sz w:val="24"/>
                <w:szCs w:val="24"/>
              </w:rPr>
              <w:t xml:space="preserve"> from the parish council</w:t>
            </w:r>
            <w:r w:rsidRPr="004F3444">
              <w:rPr>
                <w:sz w:val="24"/>
                <w:szCs w:val="24"/>
              </w:rPr>
              <w:t xml:space="preserve">. It was </w:t>
            </w:r>
            <w:r w:rsidRPr="004F3444">
              <w:rPr>
                <w:b/>
                <w:sz w:val="24"/>
                <w:szCs w:val="24"/>
              </w:rPr>
              <w:t>RESOLVED</w:t>
            </w:r>
            <w:r w:rsidRPr="004F3444">
              <w:rPr>
                <w:sz w:val="24"/>
                <w:szCs w:val="24"/>
              </w:rPr>
              <w:t xml:space="preserve"> to ask for a donation for the wood to help defray the cost of the felling. The clerk has also contacted the Tree Preservation Officer in relation to the lime tree and yew trees but has as yet, been unable to arrange an appointment to view the trees concerned. The clerk will chase this up again. </w:t>
            </w:r>
          </w:p>
          <w:p w:rsidR="00476BBB" w:rsidRPr="004F3444" w:rsidRDefault="00476BBB" w:rsidP="00F55764">
            <w:pPr>
              <w:spacing w:after="0" w:line="240" w:lineRule="auto"/>
              <w:rPr>
                <w:sz w:val="24"/>
                <w:szCs w:val="24"/>
              </w:rPr>
            </w:pPr>
            <w:r w:rsidRPr="004F3444">
              <w:rPr>
                <w:b/>
                <w:sz w:val="24"/>
                <w:szCs w:val="24"/>
              </w:rPr>
              <w:t xml:space="preserve">Tombstones – </w:t>
            </w:r>
            <w:r w:rsidRPr="004F3444">
              <w:rPr>
                <w:sz w:val="24"/>
                <w:szCs w:val="24"/>
              </w:rPr>
              <w:t xml:space="preserve">The council considered the 3 quotes for maintenance of the various churchyard edifices and in view of the health and safety issues involved it was  </w:t>
            </w:r>
            <w:r w:rsidRPr="004F3444">
              <w:rPr>
                <w:b/>
                <w:sz w:val="24"/>
                <w:szCs w:val="24"/>
              </w:rPr>
              <w:t>RESOLVED</w:t>
            </w:r>
            <w:r w:rsidRPr="004F3444">
              <w:rPr>
                <w:sz w:val="24"/>
                <w:szCs w:val="24"/>
              </w:rPr>
              <w:t xml:space="preserve"> to accept the quote from Hudson Stonemasons Ltd </w:t>
            </w:r>
          </w:p>
          <w:p w:rsidR="00476BBB" w:rsidRPr="004F3444" w:rsidRDefault="00476BBB" w:rsidP="00F55764">
            <w:pPr>
              <w:spacing w:after="0" w:line="240" w:lineRule="auto"/>
              <w:rPr>
                <w:sz w:val="24"/>
                <w:szCs w:val="24"/>
              </w:rPr>
            </w:pPr>
          </w:p>
        </w:tc>
        <w:tc>
          <w:tcPr>
            <w:tcW w:w="1091" w:type="dxa"/>
          </w:tcPr>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Default="00476BBB" w:rsidP="00F55764">
            <w:pPr>
              <w:spacing w:after="0" w:line="240" w:lineRule="auto"/>
              <w:jc w:val="center"/>
              <w:rPr>
                <w:b/>
                <w:color w:val="993366"/>
                <w:sz w:val="24"/>
                <w:szCs w:val="24"/>
              </w:rPr>
            </w:pPr>
          </w:p>
          <w:p w:rsidR="00476BBB" w:rsidRDefault="00476BBB" w:rsidP="00F55764">
            <w:pPr>
              <w:spacing w:after="0" w:line="240" w:lineRule="auto"/>
              <w:jc w:val="center"/>
              <w:rPr>
                <w:b/>
                <w:color w:val="993366"/>
                <w:sz w:val="24"/>
                <w:szCs w:val="24"/>
              </w:rPr>
            </w:pPr>
          </w:p>
          <w:p w:rsidR="00476BBB" w:rsidRPr="00CB0688" w:rsidRDefault="00476BBB" w:rsidP="00F55764">
            <w:pPr>
              <w:spacing w:after="0" w:line="240" w:lineRule="auto"/>
              <w:jc w:val="center"/>
              <w:rPr>
                <w:b/>
                <w:sz w:val="24"/>
                <w:szCs w:val="24"/>
              </w:rPr>
            </w:pPr>
            <w:r w:rsidRPr="00CB0688">
              <w:rPr>
                <w:b/>
                <w:sz w:val="24"/>
                <w:szCs w:val="24"/>
              </w:rPr>
              <w:t>JR</w:t>
            </w:r>
          </w:p>
        </w:tc>
      </w:tr>
      <w:tr w:rsidR="00476BBB" w:rsidRPr="00312584" w:rsidTr="00562A1B">
        <w:trPr>
          <w:trHeight w:val="70"/>
        </w:trPr>
        <w:tc>
          <w:tcPr>
            <w:tcW w:w="602" w:type="dxa"/>
          </w:tcPr>
          <w:p w:rsidR="00476BBB" w:rsidRPr="005C16D9" w:rsidRDefault="00476BBB" w:rsidP="00F55764">
            <w:pPr>
              <w:spacing w:after="0" w:line="240" w:lineRule="auto"/>
              <w:ind w:left="142"/>
              <w:rPr>
                <w:b/>
                <w:sz w:val="24"/>
                <w:szCs w:val="24"/>
              </w:rPr>
            </w:pPr>
            <w:r w:rsidRPr="005C16D9">
              <w:rPr>
                <w:b/>
                <w:sz w:val="24"/>
                <w:szCs w:val="24"/>
              </w:rPr>
              <w:t>9</w:t>
            </w:r>
          </w:p>
        </w:tc>
        <w:tc>
          <w:tcPr>
            <w:tcW w:w="8858" w:type="dxa"/>
          </w:tcPr>
          <w:p w:rsidR="00476BBB" w:rsidRPr="005C16D9" w:rsidRDefault="00476BBB" w:rsidP="0029301B">
            <w:pPr>
              <w:spacing w:after="0" w:line="240" w:lineRule="auto"/>
              <w:rPr>
                <w:b/>
                <w:sz w:val="24"/>
                <w:szCs w:val="24"/>
              </w:rPr>
            </w:pPr>
            <w:r w:rsidRPr="005C16D9">
              <w:rPr>
                <w:b/>
                <w:sz w:val="24"/>
                <w:szCs w:val="24"/>
              </w:rPr>
              <w:t>Planning:</w:t>
            </w:r>
          </w:p>
          <w:p w:rsidR="00476BBB" w:rsidRPr="005C16D9" w:rsidRDefault="00476BBB" w:rsidP="00322E40">
            <w:pPr>
              <w:spacing w:after="0" w:line="240" w:lineRule="auto"/>
              <w:ind w:left="540" w:hanging="540"/>
              <w:rPr>
                <w:sz w:val="24"/>
                <w:szCs w:val="24"/>
              </w:rPr>
            </w:pPr>
            <w:r w:rsidRPr="00AF040A">
              <w:rPr>
                <w:b/>
                <w:sz w:val="24"/>
                <w:szCs w:val="24"/>
              </w:rPr>
              <w:t>9.1</w:t>
            </w:r>
            <w:r w:rsidRPr="005C16D9">
              <w:rPr>
                <w:sz w:val="24"/>
                <w:szCs w:val="24"/>
              </w:rPr>
              <w:t xml:space="preserve"> *173266 – Rose Cottage, </w:t>
            </w:r>
            <w:smartTag w:uri="urn:schemas-microsoft-com:office:smarttags" w:element="City">
              <w:smartTag w:uri="urn:schemas-microsoft-com:office:smarttags" w:element="place">
                <w:r w:rsidRPr="005C16D9">
                  <w:rPr>
                    <w:sz w:val="24"/>
                    <w:szCs w:val="24"/>
                  </w:rPr>
                  <w:t>Wigmore</w:t>
                </w:r>
              </w:smartTag>
              <w:r w:rsidRPr="005C16D9">
                <w:rPr>
                  <w:sz w:val="24"/>
                  <w:szCs w:val="24"/>
                </w:rPr>
                <w:t xml:space="preserve">, </w:t>
              </w:r>
              <w:smartTag w:uri="urn:schemas-microsoft-com:office:smarttags" w:element="PostalCode">
                <w:r w:rsidRPr="005C16D9">
                  <w:rPr>
                    <w:sz w:val="24"/>
                    <w:szCs w:val="24"/>
                  </w:rPr>
                  <w:t>HR6 9UB</w:t>
                </w:r>
              </w:smartTag>
            </w:smartTag>
            <w:r w:rsidRPr="005C16D9">
              <w:rPr>
                <w:sz w:val="24"/>
                <w:szCs w:val="24"/>
              </w:rPr>
              <w:t xml:space="preserve"> – Proposed 2 storey side extension.</w:t>
            </w:r>
          </w:p>
          <w:p w:rsidR="00476BBB" w:rsidRPr="005C16D9" w:rsidRDefault="00476BBB" w:rsidP="00322E40">
            <w:pPr>
              <w:spacing w:after="0" w:line="240" w:lineRule="auto"/>
              <w:ind w:left="540" w:hanging="540"/>
              <w:rPr>
                <w:sz w:val="24"/>
                <w:szCs w:val="24"/>
              </w:rPr>
            </w:pPr>
            <w:r w:rsidRPr="005C16D9">
              <w:rPr>
                <w:sz w:val="24"/>
                <w:szCs w:val="24"/>
              </w:rPr>
              <w:t>Councillors listened to a presentation from the applicant who was concerned that the</w:t>
            </w:r>
          </w:p>
          <w:p w:rsidR="00476BBB" w:rsidRPr="005C16D9" w:rsidRDefault="00476BBB" w:rsidP="00322E40">
            <w:pPr>
              <w:spacing w:after="0" w:line="240" w:lineRule="auto"/>
              <w:rPr>
                <w:sz w:val="24"/>
                <w:szCs w:val="24"/>
              </w:rPr>
            </w:pPr>
            <w:r w:rsidRPr="005C16D9">
              <w:rPr>
                <w:sz w:val="24"/>
                <w:szCs w:val="24"/>
              </w:rPr>
              <w:t>Planning Officer was minded to reject the application. The applicant had contacted CG about the matter. CG is trying to contact the Planning Officer to establish what his concerns are. It was RESOLVED that WGPC have no objections to the application in its current state.</w:t>
            </w:r>
          </w:p>
          <w:p w:rsidR="00476BBB" w:rsidRPr="005C16D9" w:rsidRDefault="00476BBB" w:rsidP="00322E40">
            <w:pPr>
              <w:spacing w:after="0" w:line="240" w:lineRule="auto"/>
              <w:ind w:left="360" w:hanging="360"/>
              <w:rPr>
                <w:sz w:val="24"/>
                <w:szCs w:val="24"/>
              </w:rPr>
            </w:pPr>
            <w:r w:rsidRPr="00AF040A">
              <w:rPr>
                <w:b/>
                <w:sz w:val="24"/>
                <w:szCs w:val="24"/>
              </w:rPr>
              <w:t>9.2</w:t>
            </w:r>
            <w:r w:rsidRPr="005C16D9">
              <w:rPr>
                <w:sz w:val="24"/>
                <w:szCs w:val="24"/>
              </w:rPr>
              <w:t xml:space="preserve"> Updates on the following applications:</w:t>
            </w:r>
          </w:p>
          <w:p w:rsidR="00476BBB" w:rsidRPr="005C16D9" w:rsidRDefault="00476BBB" w:rsidP="00322E40">
            <w:pPr>
              <w:spacing w:after="0" w:line="240" w:lineRule="auto"/>
              <w:ind w:left="360" w:hanging="360"/>
              <w:rPr>
                <w:sz w:val="24"/>
                <w:szCs w:val="24"/>
              </w:rPr>
            </w:pPr>
            <w:r w:rsidRPr="005C16D9">
              <w:rPr>
                <w:sz w:val="24"/>
                <w:szCs w:val="24"/>
              </w:rPr>
              <w:tab/>
              <w:t xml:space="preserve">*172723 &amp; 172931(L) – The Annexe at Limebrook Court, Lingen, SY7 0EB – Proposed single storey extension and alterations to existing annexe. </w:t>
            </w:r>
            <w:r w:rsidRPr="005C16D9">
              <w:rPr>
                <w:i/>
                <w:sz w:val="24"/>
                <w:szCs w:val="24"/>
              </w:rPr>
              <w:t>(Awaiting a decision)</w:t>
            </w:r>
          </w:p>
          <w:p w:rsidR="00476BBB" w:rsidRPr="005C16D9" w:rsidRDefault="00476BBB" w:rsidP="00322E40">
            <w:pPr>
              <w:spacing w:after="0" w:line="240" w:lineRule="auto"/>
              <w:ind w:left="360" w:hanging="360"/>
              <w:rPr>
                <w:sz w:val="24"/>
                <w:szCs w:val="24"/>
              </w:rPr>
            </w:pPr>
            <w:r w:rsidRPr="005C16D9">
              <w:rPr>
                <w:sz w:val="24"/>
                <w:szCs w:val="24"/>
              </w:rPr>
              <w:tab/>
              <w:t xml:space="preserve">*172463 – Old Blacksmiths Yard, Leinthall Starkes SY8 2HL – Proposed forestry workers dwelling. </w:t>
            </w:r>
            <w:r w:rsidRPr="005C16D9">
              <w:rPr>
                <w:i/>
                <w:sz w:val="24"/>
                <w:szCs w:val="24"/>
              </w:rPr>
              <w:t>(Refused)</w:t>
            </w:r>
          </w:p>
          <w:p w:rsidR="00476BBB" w:rsidRPr="005C16D9" w:rsidRDefault="00476BBB" w:rsidP="00322E40">
            <w:pPr>
              <w:spacing w:after="0" w:line="240" w:lineRule="auto"/>
              <w:ind w:left="540" w:hanging="540"/>
              <w:rPr>
                <w:i/>
                <w:sz w:val="24"/>
                <w:szCs w:val="24"/>
              </w:rPr>
            </w:pPr>
            <w:r w:rsidRPr="005C16D9">
              <w:rPr>
                <w:sz w:val="24"/>
                <w:szCs w:val="24"/>
              </w:rPr>
              <w:t xml:space="preserve">      *142096 – Ye Olde Oak Inn, Wigmore HR6 9UJ – Proposed extension to 2</w:t>
            </w:r>
            <w:r w:rsidRPr="005C16D9">
              <w:rPr>
                <w:sz w:val="24"/>
                <w:szCs w:val="24"/>
                <w:vertAlign w:val="superscript"/>
              </w:rPr>
              <w:t>nd</w:t>
            </w:r>
            <w:r w:rsidRPr="005C16D9">
              <w:rPr>
                <w:sz w:val="24"/>
                <w:szCs w:val="24"/>
              </w:rPr>
              <w:t xml:space="preserve"> floor to rear of building for addition of 2 bedrooms. Amended application. </w:t>
            </w:r>
            <w:r w:rsidRPr="005C16D9">
              <w:rPr>
                <w:i/>
                <w:sz w:val="24"/>
                <w:szCs w:val="24"/>
              </w:rPr>
              <w:t>(Awaiting a decision)</w:t>
            </w:r>
          </w:p>
          <w:p w:rsidR="00476BBB" w:rsidRPr="005C16D9" w:rsidRDefault="00476BBB" w:rsidP="00322E40">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5C16D9" w:rsidRDefault="00476BBB" w:rsidP="00F55764">
            <w:pPr>
              <w:spacing w:after="0" w:line="240" w:lineRule="auto"/>
              <w:jc w:val="center"/>
              <w:rPr>
                <w:b/>
                <w:sz w:val="24"/>
                <w:szCs w:val="24"/>
              </w:rPr>
            </w:pPr>
            <w:r w:rsidRPr="005C16D9">
              <w:rPr>
                <w:b/>
                <w:sz w:val="24"/>
                <w:szCs w:val="24"/>
              </w:rPr>
              <w:t>JR</w:t>
            </w: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20150B" w:rsidRDefault="00476BBB" w:rsidP="00F55764">
            <w:pPr>
              <w:spacing w:after="0" w:line="240" w:lineRule="auto"/>
              <w:ind w:left="142"/>
              <w:rPr>
                <w:b/>
                <w:sz w:val="24"/>
                <w:szCs w:val="24"/>
              </w:rPr>
            </w:pPr>
            <w:r w:rsidRPr="0020150B">
              <w:rPr>
                <w:b/>
                <w:sz w:val="24"/>
                <w:szCs w:val="24"/>
              </w:rPr>
              <w:t>10</w:t>
            </w:r>
          </w:p>
        </w:tc>
        <w:tc>
          <w:tcPr>
            <w:tcW w:w="8858" w:type="dxa"/>
          </w:tcPr>
          <w:p w:rsidR="00476BBB" w:rsidRPr="0020150B" w:rsidRDefault="00476BBB" w:rsidP="00F55764">
            <w:pPr>
              <w:spacing w:after="0" w:line="240" w:lineRule="auto"/>
              <w:rPr>
                <w:sz w:val="24"/>
                <w:szCs w:val="24"/>
              </w:rPr>
            </w:pPr>
            <w:r w:rsidRPr="0020150B">
              <w:rPr>
                <w:b/>
                <w:sz w:val="24"/>
                <w:szCs w:val="24"/>
              </w:rPr>
              <w:t xml:space="preserve">Neighbourhood Development Plan (NDP) – </w:t>
            </w:r>
            <w:r w:rsidRPr="0020150B">
              <w:rPr>
                <w:sz w:val="24"/>
                <w:szCs w:val="24"/>
              </w:rPr>
              <w:t xml:space="preserve">The clerk had presented the final ‘Reg. 14 Draft Consultation’ version of Wigmore Group’s NDP to councillors for approval. Proposer – CM; Seconder – KP. It was </w:t>
            </w:r>
            <w:r w:rsidRPr="0020150B">
              <w:rPr>
                <w:b/>
                <w:sz w:val="24"/>
                <w:szCs w:val="24"/>
              </w:rPr>
              <w:t>RESOLVED</w:t>
            </w:r>
            <w:r w:rsidRPr="0020150B">
              <w:rPr>
                <w:sz w:val="24"/>
                <w:szCs w:val="24"/>
              </w:rPr>
              <w:t xml:space="preserve"> to approve this plan. The consultation period will take place from 11 December 2017 to 29 January 2018 and will include an open session at the village hall for residents to examine the plan and ask questions of the Steering Group.  Hfds Council will do a Habitats Regulations Assessment (HRA) and a Strategic Environmental Assessment (SEA) which will become part of the Wigmore NDP.</w:t>
            </w:r>
          </w:p>
          <w:p w:rsidR="00476BBB" w:rsidRPr="0020150B" w:rsidRDefault="00476BBB" w:rsidP="00F55764">
            <w:pPr>
              <w:spacing w:after="0" w:line="240" w:lineRule="auto"/>
              <w:rPr>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1A7E46" w:rsidRDefault="00476BBB" w:rsidP="00F55764">
            <w:pPr>
              <w:spacing w:after="0" w:line="240" w:lineRule="auto"/>
              <w:ind w:left="142"/>
              <w:rPr>
                <w:b/>
                <w:sz w:val="24"/>
                <w:szCs w:val="24"/>
              </w:rPr>
            </w:pPr>
            <w:r w:rsidRPr="001A7E46">
              <w:rPr>
                <w:b/>
                <w:sz w:val="24"/>
                <w:szCs w:val="24"/>
              </w:rPr>
              <w:t>11</w:t>
            </w:r>
          </w:p>
        </w:tc>
        <w:tc>
          <w:tcPr>
            <w:tcW w:w="8858" w:type="dxa"/>
          </w:tcPr>
          <w:p w:rsidR="00476BBB" w:rsidRPr="001A7E46" w:rsidRDefault="00476BBB" w:rsidP="00F022D1">
            <w:pPr>
              <w:spacing w:after="0" w:line="240" w:lineRule="auto"/>
              <w:rPr>
                <w:sz w:val="24"/>
                <w:szCs w:val="24"/>
              </w:rPr>
            </w:pPr>
            <w:r w:rsidRPr="001A7E46">
              <w:rPr>
                <w:b/>
                <w:sz w:val="24"/>
                <w:szCs w:val="24"/>
              </w:rPr>
              <w:t xml:space="preserve">Herefordshire Council consultations: </w:t>
            </w:r>
            <w:r w:rsidRPr="001A7E46">
              <w:rPr>
                <w:sz w:val="24"/>
                <w:szCs w:val="24"/>
              </w:rPr>
              <w:t>To consider WGPC’s response to the following consultations</w:t>
            </w:r>
          </w:p>
          <w:p w:rsidR="00476BBB" w:rsidRPr="001A7E46" w:rsidRDefault="00476BBB" w:rsidP="00F022D1">
            <w:pPr>
              <w:spacing w:after="0" w:line="240" w:lineRule="auto"/>
              <w:rPr>
                <w:sz w:val="24"/>
                <w:szCs w:val="24"/>
              </w:rPr>
            </w:pPr>
            <w:r w:rsidRPr="001A7E46">
              <w:rPr>
                <w:b/>
                <w:sz w:val="24"/>
                <w:szCs w:val="24"/>
              </w:rPr>
              <w:t>11.1</w:t>
            </w:r>
            <w:r w:rsidRPr="001A7E46">
              <w:rPr>
                <w:sz w:val="24"/>
                <w:szCs w:val="24"/>
              </w:rPr>
              <w:t xml:space="preserve"> Rights of Way Improvement Plan (10.11.17) – AD had read the plan and produced a report on it for the parish council’s consideration. It was </w:t>
            </w:r>
            <w:r w:rsidRPr="001A7E46">
              <w:rPr>
                <w:b/>
                <w:sz w:val="24"/>
                <w:szCs w:val="24"/>
              </w:rPr>
              <w:t>RESOLVED</w:t>
            </w:r>
            <w:r w:rsidRPr="001A7E46">
              <w:rPr>
                <w:sz w:val="24"/>
                <w:szCs w:val="24"/>
              </w:rPr>
              <w:t xml:space="preserve"> to use this report as WGPC’s response to the plan. See Appendix 1</w:t>
            </w:r>
          </w:p>
          <w:p w:rsidR="00476BBB" w:rsidRPr="001A7E46" w:rsidRDefault="00476BBB" w:rsidP="00F022D1">
            <w:pPr>
              <w:spacing w:after="0" w:line="240" w:lineRule="auto"/>
              <w:rPr>
                <w:sz w:val="24"/>
                <w:szCs w:val="24"/>
              </w:rPr>
            </w:pPr>
            <w:r w:rsidRPr="001A7E46">
              <w:rPr>
                <w:b/>
                <w:sz w:val="24"/>
                <w:szCs w:val="24"/>
              </w:rPr>
              <w:t>11.2</w:t>
            </w:r>
            <w:r w:rsidRPr="001A7E46">
              <w:rPr>
                <w:sz w:val="24"/>
                <w:szCs w:val="24"/>
              </w:rPr>
              <w:t xml:space="preserve"> </w:t>
            </w:r>
            <w:r w:rsidRPr="001A7E46">
              <w:t>Boundary Commission for England – 2018 Review of Parliamentary Constituencies</w:t>
            </w:r>
            <w:r w:rsidRPr="001A7E46">
              <w:rPr>
                <w:sz w:val="24"/>
                <w:szCs w:val="24"/>
              </w:rPr>
              <w:t xml:space="preserve"> – No comments to this consultation.</w:t>
            </w:r>
          </w:p>
          <w:p w:rsidR="00476BBB" w:rsidRPr="001A7E46" w:rsidRDefault="00476BBB" w:rsidP="00F55764">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765D82" w:rsidRDefault="00476BBB" w:rsidP="00F55764">
            <w:pPr>
              <w:spacing w:after="0" w:line="240" w:lineRule="auto"/>
              <w:ind w:left="142"/>
              <w:rPr>
                <w:b/>
                <w:sz w:val="24"/>
                <w:szCs w:val="24"/>
              </w:rPr>
            </w:pPr>
            <w:r w:rsidRPr="00765D82">
              <w:rPr>
                <w:b/>
                <w:sz w:val="24"/>
                <w:szCs w:val="24"/>
              </w:rPr>
              <w:t>12</w:t>
            </w:r>
          </w:p>
        </w:tc>
        <w:tc>
          <w:tcPr>
            <w:tcW w:w="8858" w:type="dxa"/>
          </w:tcPr>
          <w:p w:rsidR="00476BBB" w:rsidRPr="00765D82" w:rsidRDefault="00476BBB" w:rsidP="00F022D1">
            <w:pPr>
              <w:spacing w:after="0" w:line="240" w:lineRule="auto"/>
              <w:rPr>
                <w:rFonts w:cs="Arial"/>
                <w:sz w:val="24"/>
              </w:rPr>
            </w:pPr>
            <w:r w:rsidRPr="00765D82">
              <w:rPr>
                <w:rFonts w:cs="Arial"/>
                <w:b/>
                <w:sz w:val="24"/>
              </w:rPr>
              <w:t xml:space="preserve">Training:  </w:t>
            </w:r>
            <w:r w:rsidRPr="00765D82">
              <w:rPr>
                <w:rFonts w:cs="Arial"/>
                <w:sz w:val="24"/>
              </w:rPr>
              <w:t>The clerk had requested</w:t>
            </w:r>
            <w:r w:rsidRPr="00765D82">
              <w:rPr>
                <w:rFonts w:cs="Arial"/>
                <w:b/>
                <w:sz w:val="24"/>
              </w:rPr>
              <w:t xml:space="preserve"> </w:t>
            </w:r>
            <w:r w:rsidRPr="00765D82">
              <w:rPr>
                <w:rFonts w:cs="Arial"/>
                <w:sz w:val="24"/>
              </w:rPr>
              <w:t>authorisation to attend 3 HALC training sessions. The courses cover the new Data Protection Act, Planning and Commons &amp; Village Greens at a cost of £160 + VAT.</w:t>
            </w:r>
            <w:r w:rsidRPr="00765D82">
              <w:rPr>
                <w:rFonts w:cs="Arial"/>
                <w:b/>
                <w:sz w:val="24"/>
              </w:rPr>
              <w:t xml:space="preserve"> </w:t>
            </w:r>
            <w:r w:rsidRPr="00765D82">
              <w:rPr>
                <w:rFonts w:cs="Arial"/>
                <w:sz w:val="24"/>
              </w:rPr>
              <w:t>It was RESOLVED to authorise this expenditure. HL will also attend a course on the legal rights of residents as one of the two free courses for member councils. JJ is also authorised to attend a free course on village halls working with parish councils.</w:t>
            </w:r>
          </w:p>
          <w:p w:rsidR="00476BBB" w:rsidRPr="00765D82" w:rsidRDefault="00476BBB" w:rsidP="00F022D1">
            <w:pPr>
              <w:spacing w:after="0" w:line="240" w:lineRule="auto"/>
              <w:rPr>
                <w:sz w:val="24"/>
                <w:szCs w:val="24"/>
              </w:rPr>
            </w:pPr>
          </w:p>
        </w:tc>
        <w:tc>
          <w:tcPr>
            <w:tcW w:w="1091" w:type="dxa"/>
          </w:tcPr>
          <w:p w:rsidR="00476BBB" w:rsidRDefault="00476BBB" w:rsidP="00F55764">
            <w:pPr>
              <w:spacing w:after="0" w:line="240" w:lineRule="auto"/>
              <w:jc w:val="center"/>
              <w:rPr>
                <w:b/>
                <w:color w:val="993366"/>
                <w:sz w:val="24"/>
                <w:szCs w:val="24"/>
              </w:rPr>
            </w:pPr>
          </w:p>
          <w:p w:rsidR="00476BBB" w:rsidRDefault="00476BBB" w:rsidP="00F55764">
            <w:pPr>
              <w:spacing w:after="0" w:line="240" w:lineRule="auto"/>
              <w:jc w:val="center"/>
              <w:rPr>
                <w:b/>
                <w:color w:val="993366"/>
                <w:sz w:val="24"/>
                <w:szCs w:val="24"/>
              </w:rPr>
            </w:pPr>
          </w:p>
          <w:p w:rsidR="00476BBB" w:rsidRDefault="00476BBB" w:rsidP="00F55764">
            <w:pPr>
              <w:spacing w:after="0" w:line="240" w:lineRule="auto"/>
              <w:jc w:val="center"/>
              <w:rPr>
                <w:b/>
                <w:color w:val="993366"/>
                <w:sz w:val="24"/>
                <w:szCs w:val="24"/>
              </w:rPr>
            </w:pPr>
          </w:p>
          <w:p w:rsidR="00476BBB" w:rsidRDefault="00476BBB" w:rsidP="00F55764">
            <w:pPr>
              <w:spacing w:after="0" w:line="240" w:lineRule="auto"/>
              <w:jc w:val="center"/>
              <w:rPr>
                <w:b/>
                <w:color w:val="993366"/>
                <w:sz w:val="24"/>
                <w:szCs w:val="24"/>
              </w:rPr>
            </w:pPr>
          </w:p>
          <w:p w:rsidR="00476BBB" w:rsidRPr="00765D82" w:rsidRDefault="00476BBB" w:rsidP="00F55764">
            <w:pPr>
              <w:spacing w:after="0" w:line="240" w:lineRule="auto"/>
              <w:jc w:val="center"/>
              <w:rPr>
                <w:b/>
                <w:sz w:val="24"/>
                <w:szCs w:val="24"/>
              </w:rPr>
            </w:pPr>
            <w:r w:rsidRPr="00765D82">
              <w:rPr>
                <w:b/>
                <w:sz w:val="24"/>
                <w:szCs w:val="24"/>
              </w:rPr>
              <w:t>JR</w:t>
            </w:r>
          </w:p>
        </w:tc>
      </w:tr>
      <w:tr w:rsidR="00476BBB" w:rsidRPr="00312584" w:rsidTr="00562A1B">
        <w:trPr>
          <w:trHeight w:val="70"/>
        </w:trPr>
        <w:tc>
          <w:tcPr>
            <w:tcW w:w="602" w:type="dxa"/>
          </w:tcPr>
          <w:p w:rsidR="00476BBB" w:rsidRPr="00FD1B2B" w:rsidRDefault="00476BBB" w:rsidP="00F55764">
            <w:pPr>
              <w:spacing w:after="0" w:line="240" w:lineRule="auto"/>
              <w:ind w:left="142"/>
              <w:rPr>
                <w:b/>
                <w:sz w:val="24"/>
                <w:szCs w:val="24"/>
              </w:rPr>
            </w:pPr>
            <w:r w:rsidRPr="00FD1B2B">
              <w:rPr>
                <w:b/>
                <w:sz w:val="24"/>
                <w:szCs w:val="24"/>
              </w:rPr>
              <w:t>13</w:t>
            </w:r>
          </w:p>
        </w:tc>
        <w:tc>
          <w:tcPr>
            <w:tcW w:w="8858" w:type="dxa"/>
          </w:tcPr>
          <w:p w:rsidR="00476BBB" w:rsidRPr="00FD1B2B" w:rsidRDefault="00476BBB" w:rsidP="00F022D1">
            <w:pPr>
              <w:spacing w:after="0" w:line="240" w:lineRule="auto"/>
              <w:rPr>
                <w:sz w:val="24"/>
                <w:szCs w:val="24"/>
              </w:rPr>
            </w:pPr>
            <w:r w:rsidRPr="00FD1B2B">
              <w:rPr>
                <w:b/>
                <w:sz w:val="24"/>
                <w:szCs w:val="24"/>
              </w:rPr>
              <w:t xml:space="preserve">Correspondence: </w:t>
            </w:r>
            <w:r w:rsidRPr="00FD1B2B">
              <w:rPr>
                <w:sz w:val="24"/>
                <w:szCs w:val="24"/>
              </w:rPr>
              <w:t>As below. No response required.</w:t>
            </w:r>
          </w:p>
          <w:p w:rsidR="00476BBB" w:rsidRPr="00FD1B2B" w:rsidRDefault="00476BBB" w:rsidP="00F022D1">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FD1B2B" w:rsidRDefault="00476BBB" w:rsidP="00F55764">
            <w:pPr>
              <w:spacing w:after="0" w:line="240" w:lineRule="auto"/>
              <w:ind w:left="142"/>
              <w:rPr>
                <w:b/>
                <w:sz w:val="24"/>
                <w:szCs w:val="24"/>
              </w:rPr>
            </w:pPr>
            <w:r w:rsidRPr="00FD1B2B">
              <w:rPr>
                <w:b/>
                <w:sz w:val="24"/>
                <w:szCs w:val="24"/>
              </w:rPr>
              <w:t>14</w:t>
            </w:r>
          </w:p>
        </w:tc>
        <w:tc>
          <w:tcPr>
            <w:tcW w:w="8858" w:type="dxa"/>
          </w:tcPr>
          <w:p w:rsidR="00476BBB" w:rsidRPr="00BB2418" w:rsidRDefault="00476BBB" w:rsidP="00F022D1">
            <w:pPr>
              <w:spacing w:after="0" w:line="240" w:lineRule="auto"/>
              <w:rPr>
                <w:sz w:val="24"/>
                <w:szCs w:val="24"/>
              </w:rPr>
            </w:pPr>
            <w:r w:rsidRPr="00FD1B2B">
              <w:rPr>
                <w:b/>
                <w:sz w:val="24"/>
                <w:szCs w:val="24"/>
              </w:rPr>
              <w:t xml:space="preserve">To raise matters for next scheduled meeting: </w:t>
            </w:r>
            <w:r w:rsidRPr="00BB2418">
              <w:rPr>
                <w:sz w:val="24"/>
                <w:szCs w:val="24"/>
              </w:rPr>
              <w:t>Allocation of monies to Bury Lane Community Field reserves</w:t>
            </w:r>
            <w:r>
              <w:rPr>
                <w:sz w:val="24"/>
                <w:szCs w:val="24"/>
              </w:rPr>
              <w:t>; Meeting Dates for 2018.</w:t>
            </w:r>
          </w:p>
          <w:p w:rsidR="00476BBB" w:rsidRPr="00FD1B2B" w:rsidRDefault="00476BBB" w:rsidP="00F022D1">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602" w:type="dxa"/>
          </w:tcPr>
          <w:p w:rsidR="00476BBB" w:rsidRPr="00312584" w:rsidRDefault="00476BBB" w:rsidP="00F55764">
            <w:pPr>
              <w:spacing w:after="0" w:line="240" w:lineRule="auto"/>
              <w:ind w:left="142"/>
              <w:rPr>
                <w:b/>
                <w:color w:val="993366"/>
                <w:sz w:val="24"/>
                <w:szCs w:val="24"/>
              </w:rPr>
            </w:pPr>
          </w:p>
        </w:tc>
        <w:tc>
          <w:tcPr>
            <w:tcW w:w="8858" w:type="dxa"/>
          </w:tcPr>
          <w:p w:rsidR="00476BBB" w:rsidRPr="005479C9" w:rsidRDefault="00476BBB" w:rsidP="0087743E">
            <w:pPr>
              <w:spacing w:after="0" w:line="240" w:lineRule="auto"/>
              <w:rPr>
                <w:b/>
                <w:sz w:val="24"/>
                <w:szCs w:val="24"/>
              </w:rPr>
            </w:pPr>
            <w:r w:rsidRPr="005479C9">
              <w:rPr>
                <w:b/>
                <w:sz w:val="24"/>
                <w:szCs w:val="24"/>
              </w:rPr>
              <w:t xml:space="preserve">Date of next meeting:     Monday 13 November 2017 at 8pm.  </w:t>
            </w:r>
          </w:p>
          <w:p w:rsidR="00476BBB" w:rsidRPr="005479C9" w:rsidRDefault="00476BBB" w:rsidP="00F022D1">
            <w:pPr>
              <w:spacing w:after="0" w:line="240" w:lineRule="auto"/>
              <w:rPr>
                <w:b/>
                <w:sz w:val="24"/>
                <w:szCs w:val="24"/>
              </w:rPr>
            </w:pPr>
          </w:p>
        </w:tc>
        <w:tc>
          <w:tcPr>
            <w:tcW w:w="1091" w:type="dxa"/>
          </w:tcPr>
          <w:p w:rsidR="00476BBB" w:rsidRPr="00312584" w:rsidRDefault="00476BBB" w:rsidP="00F55764">
            <w:pPr>
              <w:spacing w:after="0" w:line="240" w:lineRule="auto"/>
              <w:jc w:val="center"/>
              <w:rPr>
                <w:b/>
                <w:color w:val="993366"/>
                <w:sz w:val="24"/>
                <w:szCs w:val="24"/>
              </w:rPr>
            </w:pPr>
          </w:p>
        </w:tc>
      </w:tr>
      <w:tr w:rsidR="00476BBB" w:rsidRPr="00312584" w:rsidTr="00562A1B">
        <w:trPr>
          <w:trHeight w:val="70"/>
        </w:trPr>
        <w:tc>
          <w:tcPr>
            <w:tcW w:w="10551" w:type="dxa"/>
            <w:gridSpan w:val="3"/>
          </w:tcPr>
          <w:p w:rsidR="00476BBB" w:rsidRPr="005479C9" w:rsidRDefault="00476BBB" w:rsidP="00C7304A">
            <w:pPr>
              <w:spacing w:after="0" w:line="240" w:lineRule="auto"/>
              <w:ind w:left="284"/>
              <w:jc w:val="center"/>
              <w:rPr>
                <w:b/>
                <w:sz w:val="24"/>
                <w:szCs w:val="24"/>
              </w:rPr>
            </w:pPr>
            <w:r w:rsidRPr="005479C9">
              <w:rPr>
                <w:b/>
                <w:sz w:val="24"/>
                <w:szCs w:val="24"/>
              </w:rPr>
              <w:t>The meeting closed at 10.00 pm</w:t>
            </w:r>
          </w:p>
          <w:p w:rsidR="00476BBB" w:rsidRPr="005479C9" w:rsidRDefault="00476BBB" w:rsidP="00F55764">
            <w:pPr>
              <w:spacing w:after="0" w:line="240" w:lineRule="auto"/>
              <w:ind w:left="142"/>
              <w:rPr>
                <w:b/>
                <w:sz w:val="24"/>
                <w:szCs w:val="24"/>
              </w:rPr>
            </w:pPr>
          </w:p>
        </w:tc>
      </w:tr>
    </w:tbl>
    <w:p w:rsidR="00476BBB" w:rsidRDefault="00476BBB" w:rsidP="00D95878">
      <w:pPr>
        <w:spacing w:after="0" w:line="240" w:lineRule="auto"/>
        <w:rPr>
          <w:rFonts w:ascii="Arial Narrow" w:hAnsi="Arial Narrow" w:cs="Arial"/>
          <w:color w:val="993366"/>
          <w:sz w:val="24"/>
          <w:szCs w:val="24"/>
        </w:rPr>
      </w:pPr>
    </w:p>
    <w:p w:rsidR="00476BBB" w:rsidRPr="00AE2EAF" w:rsidRDefault="00476BBB" w:rsidP="00D95878">
      <w:pPr>
        <w:spacing w:after="0" w:line="240" w:lineRule="auto"/>
        <w:rPr>
          <w:rFonts w:ascii="Arial Narrow" w:hAnsi="Arial Narrow" w:cs="Arial"/>
          <w:sz w:val="28"/>
          <w:szCs w:val="28"/>
        </w:rPr>
      </w:pPr>
      <w:r>
        <w:rPr>
          <w:rFonts w:ascii="Arial Narrow" w:hAnsi="Arial Narrow" w:cs="Arial"/>
          <w:color w:val="993366"/>
          <w:sz w:val="24"/>
          <w:szCs w:val="24"/>
        </w:rPr>
        <w:br w:type="page"/>
      </w:r>
      <w:r w:rsidRPr="00AE2EAF">
        <w:rPr>
          <w:rFonts w:ascii="Arial Narrow" w:hAnsi="Arial Narrow" w:cs="Arial"/>
          <w:sz w:val="28"/>
          <w:szCs w:val="28"/>
        </w:rPr>
        <w:t xml:space="preserve">Appendix 1 </w:t>
      </w:r>
    </w:p>
    <w:p w:rsidR="00476BBB" w:rsidRDefault="00476BBB" w:rsidP="00AE2EAF">
      <w:pPr>
        <w:spacing w:after="0"/>
        <w:jc w:val="center"/>
        <w:rPr>
          <w:color w:val="215868"/>
          <w:sz w:val="48"/>
        </w:rPr>
      </w:pPr>
      <w:r w:rsidRPr="008C5F9F">
        <w:rPr>
          <w:color w:val="215868"/>
          <w:sz w:val="48"/>
        </w:rPr>
        <w:t>Wigmore Group Parish Council</w:t>
      </w:r>
    </w:p>
    <w:p w:rsidR="00476BBB" w:rsidRPr="006623B3" w:rsidRDefault="00476BBB" w:rsidP="00AE2EAF">
      <w:pPr>
        <w:spacing w:after="0"/>
        <w:jc w:val="center"/>
        <w:rPr>
          <w:color w:val="215868"/>
          <w:sz w:val="28"/>
          <w:szCs w:val="28"/>
        </w:rPr>
      </w:pPr>
    </w:p>
    <w:p w:rsidR="00476BBB" w:rsidRPr="006623B3" w:rsidRDefault="00476BBB" w:rsidP="00AE2EAF">
      <w:pPr>
        <w:jc w:val="center"/>
        <w:rPr>
          <w:sz w:val="28"/>
          <w:szCs w:val="28"/>
          <w:u w:val="single"/>
        </w:rPr>
      </w:pPr>
      <w:r w:rsidRPr="006623B3">
        <w:rPr>
          <w:sz w:val="28"/>
          <w:szCs w:val="28"/>
          <w:u w:val="single"/>
        </w:rPr>
        <w:t xml:space="preserve">Response to Herefordshire Council’s </w:t>
      </w:r>
    </w:p>
    <w:p w:rsidR="00476BBB" w:rsidRPr="006623B3" w:rsidRDefault="00476BBB" w:rsidP="00AE2EAF">
      <w:pPr>
        <w:jc w:val="center"/>
        <w:rPr>
          <w:sz w:val="28"/>
          <w:szCs w:val="28"/>
          <w:u w:val="single"/>
        </w:rPr>
      </w:pPr>
      <w:r w:rsidRPr="006623B3">
        <w:rPr>
          <w:sz w:val="28"/>
          <w:szCs w:val="28"/>
          <w:u w:val="single"/>
        </w:rPr>
        <w:t>Rights of Way Improvement Plan consultation 2017</w:t>
      </w:r>
    </w:p>
    <w:p w:rsidR="00476BBB" w:rsidRDefault="00476BBB" w:rsidP="00AE2EAF">
      <w:pPr>
        <w:pStyle w:val="NoSpacing"/>
        <w:rPr>
          <w:rFonts w:cs="Arial"/>
          <w:color w:val="000000"/>
          <w:lang w:eastAsia="en-GB"/>
        </w:rPr>
      </w:pPr>
      <w:r w:rsidRPr="008043B3">
        <w:rPr>
          <w:rFonts w:cs="Arial"/>
          <w:color w:val="000000"/>
          <w:lang w:eastAsia="en-GB"/>
        </w:rPr>
        <w:t>Herefordshire Council is reviewing its Rights of Way Improvement Plan (ROWIP) that it made in 2007</w:t>
      </w:r>
      <w:r>
        <w:rPr>
          <w:rFonts w:cs="Arial"/>
          <w:color w:val="000000"/>
          <w:lang w:eastAsia="en-GB"/>
        </w:rPr>
        <w:t>,</w:t>
      </w:r>
      <w:r w:rsidRPr="008043B3">
        <w:rPr>
          <w:rFonts w:cs="Arial"/>
          <w:color w:val="000000"/>
          <w:lang w:eastAsia="en-GB"/>
        </w:rPr>
        <w:t xml:space="preserve"> as it is required to do in accordance with the Countryside and Rights of Way Act 2000.</w:t>
      </w:r>
      <w:r>
        <w:rPr>
          <w:rFonts w:cs="Arial"/>
          <w:color w:val="000000"/>
          <w:lang w:eastAsia="en-GB"/>
        </w:rPr>
        <w:t xml:space="preserve"> Wigmore Group Parish Council (WGPC), in consultation with its Parish Footpath Officer, has the following comments to make on the plan.</w:t>
      </w:r>
    </w:p>
    <w:p w:rsidR="00476BBB" w:rsidRDefault="00476BBB" w:rsidP="00AE2EAF">
      <w:pPr>
        <w:pStyle w:val="NoSpacing"/>
        <w:rPr>
          <w:rFonts w:cs="Arial"/>
          <w:color w:val="000000"/>
          <w:lang w:eastAsia="en-GB"/>
        </w:rPr>
      </w:pPr>
    </w:p>
    <w:p w:rsidR="00476BBB" w:rsidRPr="008043B3" w:rsidRDefault="00476BBB" w:rsidP="00AE2EAF">
      <w:pPr>
        <w:pStyle w:val="NoSpacing"/>
        <w:rPr>
          <w:rFonts w:cs="Arial"/>
          <w:color w:val="000000"/>
          <w:lang w:eastAsia="en-GB"/>
        </w:rPr>
      </w:pPr>
    </w:p>
    <w:p w:rsidR="00476BBB" w:rsidRPr="008043B3" w:rsidRDefault="00476BBB" w:rsidP="00AE2EAF">
      <w:pPr>
        <w:pStyle w:val="NoSpacing"/>
        <w:numPr>
          <w:ilvl w:val="0"/>
          <w:numId w:val="40"/>
        </w:numPr>
      </w:pPr>
      <w:r w:rsidRPr="008043B3">
        <w:t>In general, the Wigmore Group Parish Council (WGPC) is in agreement with the principles of the report. Both the Herefordshire Trail and the Mortimer Trail (Wigmore Loop) pass through the WGPC area.</w:t>
      </w:r>
      <w:r w:rsidRPr="008043B3">
        <w:br/>
      </w:r>
    </w:p>
    <w:p w:rsidR="00476BBB" w:rsidRPr="008043B3" w:rsidRDefault="00476BBB" w:rsidP="00AE2EAF">
      <w:pPr>
        <w:pStyle w:val="NoSpacing"/>
        <w:numPr>
          <w:ilvl w:val="0"/>
          <w:numId w:val="40"/>
        </w:numPr>
      </w:pPr>
      <w:r w:rsidRPr="008043B3">
        <w:t>These 2 trails and also the footpath that leads up to Wigmore Castle are given more attention (and consequently more money is spent on them) than most of the other Public Rights of Way (PROWs) in the WGPC area. This extra attention is justified as they are an attractive resource and having people use them is beneficial to the local economy.</w:t>
      </w:r>
      <w:r w:rsidRPr="008043B3">
        <w:br/>
        <w:t xml:space="preserve"> </w:t>
      </w:r>
    </w:p>
    <w:p w:rsidR="00476BBB" w:rsidRPr="008043B3" w:rsidRDefault="00476BBB" w:rsidP="00AE2EAF">
      <w:pPr>
        <w:pStyle w:val="NoSpacing"/>
        <w:numPr>
          <w:ilvl w:val="0"/>
          <w:numId w:val="40"/>
        </w:numPr>
      </w:pPr>
      <w:r w:rsidRPr="008043B3">
        <w:t xml:space="preserve">In the WGPC area it is difficult to access the start of many of the other PROWs. Public transport is almost non-existent </w:t>
      </w:r>
      <w:r>
        <w:t xml:space="preserve">in the WGPC area </w:t>
      </w:r>
      <w:r w:rsidRPr="008043B3">
        <w:t>and there are not usually any suitable parking areas nearby. Accordingly, these PROWs are mainly only known by and used by locals and their visitors who live within safe walking distance. Given current financial restraints it would not be best use of council tax payers’ money to create new parking areas.</w:t>
      </w:r>
      <w:r w:rsidRPr="008043B3">
        <w:br/>
      </w:r>
    </w:p>
    <w:p w:rsidR="00476BBB" w:rsidRPr="008043B3" w:rsidRDefault="00476BBB" w:rsidP="00AE2EAF">
      <w:pPr>
        <w:pStyle w:val="NoSpacing"/>
        <w:numPr>
          <w:ilvl w:val="0"/>
          <w:numId w:val="40"/>
        </w:numPr>
      </w:pPr>
      <w:r w:rsidRPr="008043B3">
        <w:t>Most of the WGPC PROWs are in a useable (but far from ideal) condition. Repairs needed are reported promptly to Herefordshire Council’s contractor</w:t>
      </w:r>
      <w:r>
        <w:t>,</w:t>
      </w:r>
      <w:r w:rsidRPr="008043B3">
        <w:t xml:space="preserve"> Balfour Beatty</w:t>
      </w:r>
      <w:r>
        <w:t xml:space="preserve"> Living Places (BBLP),</w:t>
      </w:r>
      <w:r w:rsidRPr="008043B3">
        <w:t xml:space="preserve"> and then dealt wit</w:t>
      </w:r>
      <w:r>
        <w:t>h in accordance with BBLP’s risk-</w:t>
      </w:r>
      <w:r w:rsidRPr="008043B3">
        <w:t>based approach</w:t>
      </w:r>
      <w:r>
        <w:t xml:space="preserve"> as</w:t>
      </w:r>
      <w:r w:rsidRPr="008043B3">
        <w:t xml:space="preserve"> detailed in their Highways Maintenance</w:t>
      </w:r>
      <w:r>
        <w:t xml:space="preserve"> Plan. Unfortunately, this risk-</w:t>
      </w:r>
      <w:r w:rsidRPr="008043B3">
        <w:t>based approach does mean that most repairs on WGPC PROWs are given low priority and consequently remain on hold for a significant period of time</w:t>
      </w:r>
      <w:r>
        <w:t>. This often means that the PROWs</w:t>
      </w:r>
      <w:r w:rsidRPr="008043B3">
        <w:t xml:space="preserve"> remain closed for extended periods.</w:t>
      </w:r>
      <w:r w:rsidRPr="008043B3">
        <w:br/>
      </w:r>
    </w:p>
    <w:p w:rsidR="00476BBB" w:rsidRPr="008043B3" w:rsidRDefault="00476BBB" w:rsidP="00AE2EAF">
      <w:pPr>
        <w:pStyle w:val="NoSpacing"/>
        <w:numPr>
          <w:ilvl w:val="0"/>
          <w:numId w:val="40"/>
        </w:numPr>
      </w:pPr>
      <w:r w:rsidRPr="008043B3">
        <w:t>Despite the ROWIP making reference to Herefordshire Council  “</w:t>
      </w:r>
      <w:r w:rsidRPr="008043B3">
        <w:rPr>
          <w:i/>
        </w:rPr>
        <w:t>continuing to offer training to</w:t>
      </w:r>
      <w:r w:rsidRPr="008043B3">
        <w:t xml:space="preserve">” Parish Footpath Officers (PFO), the WGPC </w:t>
      </w:r>
      <w:r>
        <w:t>PFO</w:t>
      </w:r>
      <w:r w:rsidRPr="008043B3">
        <w:t xml:space="preserve"> has been offered no initial nor ongoing training despite being in post for over a year. Useful advice and guidance has, though, been provided by the Locality Steward on a “case by case” basis.</w:t>
      </w:r>
    </w:p>
    <w:p w:rsidR="00476BBB" w:rsidRPr="008043B3" w:rsidRDefault="00476BBB" w:rsidP="00AE2EAF">
      <w:pPr>
        <w:pStyle w:val="NoSpacing"/>
      </w:pPr>
    </w:p>
    <w:p w:rsidR="00476BBB" w:rsidRDefault="00476BBB" w:rsidP="00AE2EAF">
      <w:pPr>
        <w:pStyle w:val="NoSpacing"/>
        <w:numPr>
          <w:ilvl w:val="0"/>
          <w:numId w:val="40"/>
        </w:numPr>
        <w:ind w:left="720"/>
      </w:pPr>
      <w:r w:rsidRPr="008043B3">
        <w:t xml:space="preserve">Although the Executive Summary of the ROWIP includes the sentence: </w:t>
      </w:r>
      <w:r w:rsidRPr="008043B3">
        <w:rPr>
          <w:i/>
        </w:rPr>
        <w:t>“[This report] is intentionally aspirational in its aims but reflects difficult financial circumstances, in particular the Council’s ability to resource delivery.”</w:t>
      </w:r>
      <w:r w:rsidRPr="008043B3">
        <w:t xml:space="preserve">  WGPC does not think that the plan gives enough emphasis to this very important and overriding factor. The current financial restraints are having such an impact on delivery of these as</w:t>
      </w:r>
      <w:bookmarkStart w:id="0" w:name="_GoBack"/>
      <w:bookmarkEnd w:id="0"/>
      <w:r w:rsidRPr="008043B3">
        <w:t>pirational aims that</w:t>
      </w:r>
      <w:r>
        <w:t>,</w:t>
      </w:r>
      <w:r w:rsidRPr="008043B3">
        <w:t xml:space="preserve"> after reading the ROWIP</w:t>
      </w:r>
      <w:r>
        <w:t>,</w:t>
      </w:r>
      <w:r w:rsidRPr="008043B3">
        <w:t xml:space="preserve"> councillors questioned whether the authors of the report do actually live in the same Herefordshire that the rest of the residents do.  Despite supporting the aspirational aims of the report, WGPC concluded that the reality is very different and it is difficult to see how, without significant investment, most of the PROWs in the WGPC area can fit in with the phrase used in the introduction to the ROWIP: </w:t>
      </w:r>
      <w:r w:rsidRPr="008043B3">
        <w:rPr>
          <w:i/>
        </w:rPr>
        <w:t>“Herefordshire Council recognises that local rights of way are a significant part of our heritage and a major recreational resource. They help to encourage tourism and contribute to local rural economies, whilst also fulfillin</w:t>
      </w:r>
      <w:r w:rsidRPr="00B253E7">
        <w:rPr>
          <w:i/>
        </w:rPr>
        <w:t>g a convenient means of travel in the daily lives of local people”</w:t>
      </w:r>
      <w:r>
        <w:t>.</w:t>
      </w:r>
    </w:p>
    <w:p w:rsidR="00476BBB" w:rsidRDefault="00476BBB" w:rsidP="00AE2EAF">
      <w:pPr>
        <w:pStyle w:val="NoSpacing"/>
        <w:ind w:left="360"/>
      </w:pPr>
    </w:p>
    <w:p w:rsidR="00476BBB" w:rsidRPr="00563CB4" w:rsidRDefault="00476BBB" w:rsidP="00D95878">
      <w:pPr>
        <w:spacing w:after="0" w:line="240" w:lineRule="auto"/>
        <w:rPr>
          <w:rFonts w:ascii="Arial Narrow" w:hAnsi="Arial Narrow" w:cs="Arial"/>
          <w:color w:val="993366"/>
          <w:sz w:val="24"/>
          <w:szCs w:val="24"/>
        </w:rPr>
      </w:pPr>
      <w:r>
        <w:rPr>
          <w:rFonts w:ascii="Arial Narrow" w:hAnsi="Arial Narrow" w:cs="Arial"/>
          <w:color w:val="993366"/>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476BBB" w:rsidRPr="008613D3" w:rsidTr="00A95BE5">
        <w:tc>
          <w:tcPr>
            <w:tcW w:w="9924" w:type="dxa"/>
          </w:tcPr>
          <w:p w:rsidR="00476BBB" w:rsidRPr="008613D3" w:rsidRDefault="00476BBB" w:rsidP="00A95BE5">
            <w:pPr>
              <w:spacing w:after="0" w:line="240" w:lineRule="auto"/>
              <w:rPr>
                <w:rFonts w:ascii="Arial Narrow" w:hAnsi="Arial Narrow" w:cs="Arial"/>
                <w:b/>
              </w:rPr>
            </w:pPr>
            <w:r>
              <w:rPr>
                <w:rFonts w:ascii="Arial Narrow" w:hAnsi="Arial Narrow" w:cs="Arial"/>
                <w:b/>
              </w:rPr>
              <w:t>FINANCE – OCTOBER 2017</w:t>
            </w:r>
          </w:p>
        </w:tc>
      </w:tr>
    </w:tbl>
    <w:p w:rsidR="00476BBB" w:rsidRPr="008613D3" w:rsidRDefault="00476BBB" w:rsidP="006D4E2E">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476BBB" w:rsidRPr="003C5946" w:rsidTr="00A95BE5">
        <w:tc>
          <w:tcPr>
            <w:tcW w:w="9924" w:type="dxa"/>
            <w:gridSpan w:val="5"/>
          </w:tcPr>
          <w:p w:rsidR="00476BBB" w:rsidRPr="004C4002" w:rsidRDefault="00476BBB" w:rsidP="00A95BE5">
            <w:pPr>
              <w:spacing w:after="0" w:line="240" w:lineRule="auto"/>
              <w:rPr>
                <w:rFonts w:ascii="Arial Narrow" w:hAnsi="Arial Narrow" w:cs="Arial"/>
                <w:b/>
              </w:rPr>
            </w:pPr>
            <w:r w:rsidRPr="003C5946">
              <w:rPr>
                <w:rFonts w:ascii="Arial Narrow" w:hAnsi="Arial Narrow" w:cs="Arial"/>
                <w:color w:val="993366"/>
              </w:rPr>
              <w:br w:type="page"/>
            </w:r>
            <w:r w:rsidRPr="003C5946">
              <w:rPr>
                <w:rFonts w:ascii="Arial Narrow" w:hAnsi="Arial Narrow" w:cs="Arial"/>
                <w:color w:val="993366"/>
              </w:rPr>
              <w:br w:type="page"/>
            </w:r>
            <w:r w:rsidRPr="004C4002">
              <w:rPr>
                <w:rFonts w:ascii="Arial Narrow" w:hAnsi="Arial Narrow" w:cs="Arial"/>
                <w:b/>
              </w:rPr>
              <w:t xml:space="preserve">RECEIPTS &amp; PAYMENTS </w:t>
            </w:r>
          </w:p>
        </w:tc>
      </w:tr>
      <w:tr w:rsidR="00476BBB" w:rsidRPr="00C033B0" w:rsidTr="00A95BE5">
        <w:tc>
          <w:tcPr>
            <w:tcW w:w="9924" w:type="dxa"/>
            <w:gridSpan w:val="5"/>
          </w:tcPr>
          <w:p w:rsidR="00476BBB" w:rsidRDefault="00476BBB" w:rsidP="00A95BE5">
            <w:pPr>
              <w:spacing w:after="0"/>
              <w:rPr>
                <w:rFonts w:ascii="Arial Narrow" w:hAnsi="Arial Narrow" w:cs="Arial"/>
                <w:b/>
              </w:rPr>
            </w:pPr>
            <w:r>
              <w:rPr>
                <w:rFonts w:ascii="Arial Narrow" w:hAnsi="Arial Narrow" w:cs="Arial"/>
                <w:b/>
              </w:rPr>
              <w:t>BALANCE AT  27/09</w:t>
            </w:r>
            <w:r w:rsidRPr="00FE5458">
              <w:rPr>
                <w:rFonts w:ascii="Arial Narrow" w:hAnsi="Arial Narrow" w:cs="Arial"/>
                <w:b/>
              </w:rPr>
              <w:t>/17 – £</w:t>
            </w:r>
            <w:r>
              <w:rPr>
                <w:rFonts w:ascii="Arial Narrow" w:hAnsi="Arial Narrow" w:cs="Arial"/>
                <w:b/>
              </w:rPr>
              <w:t>41,117.23</w:t>
            </w:r>
          </w:p>
          <w:p w:rsidR="00476BBB" w:rsidRDefault="00476BBB" w:rsidP="00A95BE5">
            <w:pPr>
              <w:spacing w:after="0"/>
              <w:rPr>
                <w:rFonts w:ascii="Arial Narrow" w:hAnsi="Arial Narrow" w:cs="Arial"/>
                <w:b/>
              </w:rPr>
            </w:pPr>
          </w:p>
          <w:p w:rsidR="00476BBB" w:rsidRDefault="00476BBB" w:rsidP="00A95BE5">
            <w:pPr>
              <w:spacing w:after="0"/>
              <w:rPr>
                <w:rFonts w:ascii="Arial Narrow" w:hAnsi="Arial Narrow" w:cs="Arial"/>
              </w:rPr>
            </w:pPr>
            <w:r>
              <w:rPr>
                <w:rFonts w:ascii="Arial Narrow" w:hAnsi="Arial Narrow" w:cs="Arial"/>
              </w:rPr>
              <w:t>RECEIPTS:                     £412.00 (Proceeds from car boot sale for Bury Ln. Comm. Field)</w:t>
            </w:r>
          </w:p>
          <w:p w:rsidR="00476BBB" w:rsidRDefault="00476BBB" w:rsidP="00A95BE5">
            <w:pPr>
              <w:spacing w:after="0"/>
              <w:rPr>
                <w:rFonts w:ascii="Arial Narrow" w:hAnsi="Arial Narrow" w:cs="Arial"/>
              </w:rPr>
            </w:pPr>
            <w:r>
              <w:rPr>
                <w:rFonts w:ascii="Arial Narrow" w:hAnsi="Arial Narrow" w:cs="Arial"/>
              </w:rPr>
              <w:t xml:space="preserve">                                        £100.00 (Wayleave payment from WPD)</w:t>
            </w:r>
          </w:p>
          <w:p w:rsidR="00476BBB" w:rsidRDefault="00476BBB" w:rsidP="00A95BE5">
            <w:pPr>
              <w:spacing w:after="0"/>
              <w:rPr>
                <w:rFonts w:ascii="Arial Narrow" w:hAnsi="Arial Narrow" w:cs="Arial"/>
              </w:rPr>
            </w:pPr>
            <w:r>
              <w:rPr>
                <w:rFonts w:ascii="Arial Narrow" w:hAnsi="Arial Narrow" w:cs="Arial"/>
              </w:rPr>
              <w:t xml:space="preserve">                                        £8,750.00 (Precept Pt2)</w:t>
            </w:r>
          </w:p>
          <w:p w:rsidR="00476BBB" w:rsidRPr="00FD19E7" w:rsidRDefault="00476BBB" w:rsidP="00A95BE5">
            <w:pPr>
              <w:spacing w:after="0"/>
              <w:rPr>
                <w:rFonts w:ascii="Arial Narrow" w:hAnsi="Arial Narrow" w:cs="Arial"/>
                <w:b/>
              </w:rPr>
            </w:pPr>
            <w:r w:rsidRPr="00FD19E7">
              <w:rPr>
                <w:rFonts w:ascii="Arial Narrow" w:hAnsi="Arial Narrow" w:cs="Arial"/>
                <w:b/>
              </w:rPr>
              <w:t>TOTAL</w:t>
            </w:r>
            <w:r>
              <w:rPr>
                <w:rFonts w:ascii="Arial Narrow" w:hAnsi="Arial Narrow" w:cs="Arial"/>
                <w:b/>
              </w:rPr>
              <w:t xml:space="preserve"> RECEIPTS</w:t>
            </w:r>
            <w:r w:rsidRPr="00FD19E7">
              <w:rPr>
                <w:rFonts w:ascii="Arial Narrow" w:hAnsi="Arial Narrow" w:cs="Arial"/>
                <w:b/>
              </w:rPr>
              <w:t>:         £</w:t>
            </w:r>
            <w:r>
              <w:rPr>
                <w:rFonts w:ascii="Arial Narrow" w:hAnsi="Arial Narrow" w:cs="Arial"/>
                <w:b/>
              </w:rPr>
              <w:t>9,262.00</w:t>
            </w:r>
          </w:p>
          <w:p w:rsidR="00476BBB" w:rsidRDefault="00476BBB" w:rsidP="00A95BE5">
            <w:pPr>
              <w:spacing w:after="0"/>
              <w:rPr>
                <w:rFonts w:ascii="Arial Narrow" w:hAnsi="Arial Narrow" w:cs="Arial"/>
              </w:rPr>
            </w:pPr>
          </w:p>
          <w:p w:rsidR="00476BBB" w:rsidRPr="00FE5458" w:rsidRDefault="00476BBB" w:rsidP="00A95BE5">
            <w:pPr>
              <w:spacing w:after="0"/>
              <w:rPr>
                <w:rFonts w:ascii="Arial Narrow" w:hAnsi="Arial Narrow" w:cs="Arial"/>
              </w:rPr>
            </w:pPr>
            <w:r>
              <w:rPr>
                <w:rFonts w:ascii="Arial Narrow" w:hAnsi="Arial Narrow" w:cs="Arial"/>
              </w:rPr>
              <w:t>1 uncleared cheque £324.00</w:t>
            </w:r>
          </w:p>
          <w:p w:rsidR="00476BBB" w:rsidRPr="00FE5458" w:rsidRDefault="00476BBB" w:rsidP="00A95BE5">
            <w:pPr>
              <w:spacing w:after="0"/>
              <w:rPr>
                <w:rFonts w:ascii="Arial Narrow" w:hAnsi="Arial Narrow" w:cs="Arial"/>
              </w:rPr>
            </w:pPr>
          </w:p>
          <w:p w:rsidR="00476BBB" w:rsidRPr="00FE5458" w:rsidRDefault="00476BBB" w:rsidP="00A95BE5">
            <w:pPr>
              <w:spacing w:after="0"/>
              <w:rPr>
                <w:rFonts w:ascii="Arial Narrow" w:hAnsi="Arial Narrow" w:cs="Arial"/>
              </w:rPr>
            </w:pPr>
            <w:r w:rsidRPr="00FE5458">
              <w:rPr>
                <w:rFonts w:ascii="Arial Narrow" w:hAnsi="Arial Narrow" w:cs="Arial"/>
              </w:rPr>
              <w:t xml:space="preserve">NOTES:   </w:t>
            </w:r>
          </w:p>
          <w:p w:rsidR="00476BBB" w:rsidRPr="00FE5458" w:rsidRDefault="00476BBB" w:rsidP="00A95BE5">
            <w:pPr>
              <w:pStyle w:val="ListParagraph"/>
              <w:spacing w:after="0"/>
              <w:ind w:left="0"/>
              <w:rPr>
                <w:rFonts w:ascii="Arial Narrow" w:hAnsi="Arial Narrow" w:cs="Arial"/>
              </w:rPr>
            </w:pPr>
            <w:r w:rsidRPr="00FE5458">
              <w:rPr>
                <w:rFonts w:ascii="Arial Narrow" w:hAnsi="Arial Narrow" w:cs="Arial"/>
                <w:highlight w:val="yellow"/>
              </w:rPr>
              <w:t>EARMARKED RESERVES</w:t>
            </w:r>
            <w:r w:rsidRPr="00FE5458">
              <w:rPr>
                <w:rFonts w:ascii="Arial Narrow" w:hAnsi="Arial Narrow" w:cs="Arial"/>
              </w:rPr>
              <w:t xml:space="preserve">:    </w:t>
            </w:r>
            <w:r w:rsidRPr="00FE5458">
              <w:rPr>
                <w:rFonts w:ascii="Arial Narrow" w:hAnsi="Arial Narrow" w:cs="Arial"/>
                <w:highlight w:val="yellow"/>
              </w:rPr>
              <w:t>£7906.48</w:t>
            </w:r>
            <w:r w:rsidRPr="00FE5458">
              <w:rPr>
                <w:rFonts w:ascii="Arial Narrow" w:hAnsi="Arial Narrow" w:cs="Arial"/>
              </w:rPr>
              <w:t xml:space="preserve"> Bury Lane Playing Field </w:t>
            </w:r>
            <w:r w:rsidRPr="00FE5458">
              <w:rPr>
                <w:rFonts w:ascii="Arial Narrow" w:hAnsi="Arial Narrow" w:cs="Arial"/>
                <w:i/>
              </w:rPr>
              <w:t>(Goalposts - £899 paid for out of Comm. Field Fund; 1</w:t>
            </w:r>
            <w:r w:rsidRPr="00FE5458">
              <w:rPr>
                <w:rFonts w:ascii="Arial Narrow" w:hAnsi="Arial Narrow" w:cs="Arial"/>
                <w:i/>
                <w:vertAlign w:val="superscript"/>
              </w:rPr>
              <w:t>st</w:t>
            </w:r>
            <w:r w:rsidRPr="00FE5458">
              <w:rPr>
                <w:rFonts w:ascii="Arial Narrow" w:hAnsi="Arial Narrow" w:cs="Arial"/>
                <w:i/>
              </w:rPr>
              <w:t xml:space="preserve"> Topping field - £156; Playground inspection - £60.72 &amp; £79.80; Land Registry - £80; 2</w:t>
            </w:r>
            <w:r w:rsidRPr="00FE5458">
              <w:rPr>
                <w:rFonts w:ascii="Arial Narrow" w:hAnsi="Arial Narrow" w:cs="Arial"/>
                <w:i/>
                <w:vertAlign w:val="superscript"/>
              </w:rPr>
              <w:t>nd</w:t>
            </w:r>
            <w:r w:rsidRPr="00FE5458">
              <w:rPr>
                <w:rFonts w:ascii="Arial Narrow" w:hAnsi="Arial Narrow" w:cs="Arial"/>
                <w:i/>
              </w:rPr>
              <w:t xml:space="preserve"> Topping field - £324)); </w:t>
            </w:r>
            <w:r w:rsidRPr="00FE5458">
              <w:rPr>
                <w:rFonts w:ascii="Arial Narrow" w:hAnsi="Arial Narrow" w:cs="Arial"/>
              </w:rPr>
              <w:t xml:space="preserve"> </w:t>
            </w:r>
            <w:r w:rsidRPr="00FE5458">
              <w:rPr>
                <w:rFonts w:ascii="Arial Narrow" w:hAnsi="Arial Narrow" w:cs="Arial"/>
                <w:highlight w:val="yellow"/>
              </w:rPr>
              <w:t>£117.98</w:t>
            </w:r>
            <w:r w:rsidRPr="00FE5458">
              <w:rPr>
                <w:rFonts w:ascii="Arial Narrow" w:hAnsi="Arial Narrow" w:cs="Arial"/>
              </w:rPr>
              <w:t xml:space="preserve"> P3 scheme (</w:t>
            </w:r>
            <w:r w:rsidRPr="00FE5458">
              <w:rPr>
                <w:rFonts w:ascii="Arial Narrow" w:hAnsi="Arial Narrow" w:cs="Arial"/>
                <w:i/>
              </w:rPr>
              <w:t xml:space="preserve">Wigmore Castle footpath upgrade - £813.58; Wigmore footpaths maintenance £216 ; PPO equipment £52.44 -  from 2014-15 P3 fund); </w:t>
            </w:r>
            <w:r w:rsidRPr="00FE5458">
              <w:rPr>
                <w:rFonts w:ascii="Arial Narrow" w:hAnsi="Arial Narrow" w:cs="Arial"/>
              </w:rPr>
              <w:t xml:space="preserve"> </w:t>
            </w:r>
            <w:r w:rsidRPr="00FE5458">
              <w:rPr>
                <w:rFonts w:ascii="Arial Narrow" w:hAnsi="Arial Narrow" w:cs="Arial"/>
                <w:highlight w:val="yellow"/>
              </w:rPr>
              <w:t>£1884</w:t>
            </w:r>
            <w:r w:rsidRPr="00FE5458">
              <w:rPr>
                <w:rFonts w:ascii="Arial Narrow" w:hAnsi="Arial Narrow" w:cs="Arial"/>
              </w:rPr>
              <w:t xml:space="preserve"> Election fund </w:t>
            </w:r>
            <w:r w:rsidRPr="00FE5458">
              <w:rPr>
                <w:rFonts w:ascii="Arial Narrow" w:hAnsi="Arial Narrow" w:cs="Arial"/>
                <w:i/>
              </w:rPr>
              <w:t>(Full Term elections - £116)</w:t>
            </w:r>
            <w:r w:rsidRPr="00FE5458">
              <w:rPr>
                <w:rFonts w:ascii="Arial Narrow" w:hAnsi="Arial Narrow" w:cs="Arial"/>
              </w:rPr>
              <w:t xml:space="preserve"> </w:t>
            </w:r>
            <w:r w:rsidRPr="00FE5458">
              <w:rPr>
                <w:rFonts w:ascii="Arial Narrow" w:hAnsi="Arial Narrow" w:cs="Arial"/>
                <w:highlight w:val="yellow"/>
              </w:rPr>
              <w:t>£853.32</w:t>
            </w:r>
            <w:r w:rsidRPr="00FE5458">
              <w:rPr>
                <w:rFonts w:ascii="Arial Narrow" w:hAnsi="Arial Narrow" w:cs="Arial"/>
              </w:rPr>
              <w:t xml:space="preserve"> Signage </w:t>
            </w:r>
            <w:r w:rsidRPr="00FE5458">
              <w:rPr>
                <w:rFonts w:ascii="Arial Narrow" w:hAnsi="Arial Narrow" w:cs="Arial"/>
                <w:i/>
              </w:rPr>
              <w:t>(Road sign ‘Parking residents only’ - £60; Ford St &amp; Bury Ln £286.68</w:t>
            </w:r>
            <w:r w:rsidRPr="00FE5458">
              <w:rPr>
                <w:rFonts w:ascii="Arial Narrow" w:hAnsi="Arial Narrow" w:cs="Arial"/>
              </w:rPr>
              <w:t xml:space="preserve">); </w:t>
            </w:r>
            <w:r w:rsidRPr="00FE5458">
              <w:rPr>
                <w:rFonts w:ascii="Arial Narrow" w:hAnsi="Arial Narrow" w:cs="Arial"/>
                <w:highlight w:val="yellow"/>
              </w:rPr>
              <w:t>£3000</w:t>
            </w:r>
            <w:r w:rsidRPr="00FE5458">
              <w:rPr>
                <w:rFonts w:ascii="Arial Narrow" w:hAnsi="Arial Narrow" w:cs="Arial"/>
              </w:rPr>
              <w:t xml:space="preserve"> Parish Council match funding for Lenghtsman/P3 schemes.</w:t>
            </w:r>
          </w:p>
          <w:p w:rsidR="00476BBB" w:rsidRPr="00FE5458" w:rsidRDefault="00476BBB" w:rsidP="00A95BE5">
            <w:pPr>
              <w:pStyle w:val="ListParagraph"/>
              <w:spacing w:after="0"/>
              <w:ind w:left="0"/>
              <w:rPr>
                <w:rFonts w:ascii="Arial Narrow" w:hAnsi="Arial Narrow" w:cs="Arial"/>
              </w:rPr>
            </w:pPr>
            <w:r w:rsidRPr="00FE5458">
              <w:rPr>
                <w:rFonts w:ascii="Arial Narrow" w:hAnsi="Arial Narrow" w:cs="Arial"/>
              </w:rPr>
              <w:t xml:space="preserve">TOTAL: (Earmarked reserves </w:t>
            </w:r>
            <w:r w:rsidRPr="00FE5458">
              <w:rPr>
                <w:rFonts w:ascii="Arial Narrow" w:hAnsi="Arial Narrow" w:cs="Arial"/>
                <w:highlight w:val="yellow"/>
              </w:rPr>
              <w:t>(£13,761.78)</w:t>
            </w:r>
            <w:r w:rsidRPr="00FE5458">
              <w:rPr>
                <w:rFonts w:ascii="Arial Narrow" w:hAnsi="Arial Narrow" w:cs="Arial"/>
              </w:rPr>
              <w:t xml:space="preserve"> </w:t>
            </w:r>
          </w:p>
          <w:p w:rsidR="00476BBB" w:rsidRPr="00FE5458" w:rsidRDefault="00476BBB" w:rsidP="00A95BE5">
            <w:pPr>
              <w:pStyle w:val="ListParagraph"/>
              <w:spacing w:after="0"/>
              <w:ind w:left="0"/>
              <w:rPr>
                <w:rFonts w:ascii="Arial Narrow" w:hAnsi="Arial Narrow" w:cs="Arial"/>
              </w:rPr>
            </w:pPr>
            <w:r w:rsidRPr="00FE5458">
              <w:rPr>
                <w:rFonts w:ascii="Arial Narrow" w:hAnsi="Arial Narrow" w:cs="Arial"/>
              </w:rPr>
              <w:t xml:space="preserve">RESIDUAL AMOUNT: £TBC </w:t>
            </w:r>
          </w:p>
          <w:p w:rsidR="00476BBB" w:rsidRPr="00C033B0" w:rsidRDefault="00476BBB" w:rsidP="00A95BE5">
            <w:pPr>
              <w:pStyle w:val="ListParagraph"/>
              <w:spacing w:after="0"/>
              <w:ind w:left="0"/>
              <w:rPr>
                <w:rFonts w:ascii="Arial Narrow" w:hAnsi="Arial Narrow" w:cs="Arial"/>
                <w:b/>
                <w:color w:val="993366"/>
                <w:sz w:val="10"/>
              </w:rPr>
            </w:pPr>
          </w:p>
        </w:tc>
      </w:tr>
      <w:tr w:rsidR="00476BBB" w:rsidRPr="005C0754" w:rsidTr="00A95BE5">
        <w:trPr>
          <w:trHeight w:val="64"/>
        </w:trPr>
        <w:tc>
          <w:tcPr>
            <w:tcW w:w="447" w:type="dxa"/>
          </w:tcPr>
          <w:p w:rsidR="00476BBB" w:rsidRPr="005C0754" w:rsidRDefault="00476BBB" w:rsidP="00A95BE5">
            <w:pPr>
              <w:spacing w:after="0"/>
              <w:rPr>
                <w:rFonts w:ascii="Arial Narrow" w:hAnsi="Arial Narrow" w:cs="Arial"/>
                <w:b/>
              </w:rPr>
            </w:pPr>
            <w:r w:rsidRPr="005C0754">
              <w:rPr>
                <w:rFonts w:ascii="Arial Narrow" w:hAnsi="Arial Narrow" w:cs="Arial"/>
                <w:b/>
              </w:rPr>
              <w:t>i)</w:t>
            </w:r>
          </w:p>
        </w:tc>
        <w:tc>
          <w:tcPr>
            <w:tcW w:w="9477" w:type="dxa"/>
            <w:gridSpan w:val="4"/>
          </w:tcPr>
          <w:p w:rsidR="00476BBB" w:rsidRPr="005C0754" w:rsidRDefault="00476BBB" w:rsidP="00A95BE5">
            <w:pPr>
              <w:spacing w:after="0"/>
              <w:rPr>
                <w:rFonts w:ascii="Arial Narrow" w:hAnsi="Arial Narrow" w:cs="Arial"/>
                <w:b/>
              </w:rPr>
            </w:pPr>
            <w:r w:rsidRPr="005C0754">
              <w:rPr>
                <w:rFonts w:ascii="Arial Narrow" w:hAnsi="Arial Narrow" w:cs="Arial"/>
                <w:b/>
              </w:rPr>
              <w:t xml:space="preserve">PAYMENTS from General funds </w:t>
            </w:r>
          </w:p>
        </w:tc>
      </w:tr>
      <w:tr w:rsidR="00476BBB" w:rsidRPr="005C0754" w:rsidTr="00A95BE5">
        <w:trPr>
          <w:trHeight w:val="64"/>
        </w:trPr>
        <w:tc>
          <w:tcPr>
            <w:tcW w:w="447" w:type="dxa"/>
          </w:tcPr>
          <w:p w:rsidR="00476BBB" w:rsidRPr="005C0754" w:rsidRDefault="00476BBB" w:rsidP="00A95BE5">
            <w:pPr>
              <w:spacing w:after="0"/>
              <w:rPr>
                <w:rFonts w:ascii="Arial Narrow" w:hAnsi="Arial Narrow" w:cs="Arial"/>
                <w:b/>
              </w:rPr>
            </w:pPr>
          </w:p>
        </w:tc>
        <w:tc>
          <w:tcPr>
            <w:tcW w:w="1822" w:type="dxa"/>
          </w:tcPr>
          <w:p w:rsidR="00476BBB" w:rsidRPr="005C0754" w:rsidRDefault="00476BBB" w:rsidP="00A95BE5">
            <w:pPr>
              <w:spacing w:after="0"/>
              <w:rPr>
                <w:rFonts w:ascii="Arial Narrow" w:hAnsi="Arial Narrow" w:cs="Arial"/>
                <w:b/>
              </w:rPr>
            </w:pPr>
            <w:r w:rsidRPr="005C0754">
              <w:rPr>
                <w:rFonts w:ascii="Arial Narrow" w:hAnsi="Arial Narrow" w:cs="Arial"/>
                <w:b/>
              </w:rPr>
              <w:t>Supplier</w:t>
            </w:r>
          </w:p>
        </w:tc>
        <w:tc>
          <w:tcPr>
            <w:tcW w:w="5424" w:type="dxa"/>
          </w:tcPr>
          <w:p w:rsidR="00476BBB" w:rsidRPr="005C0754" w:rsidRDefault="00476BBB" w:rsidP="00A95BE5">
            <w:pPr>
              <w:spacing w:after="0"/>
              <w:rPr>
                <w:rFonts w:ascii="Arial Narrow" w:hAnsi="Arial Narrow" w:cs="Arial"/>
                <w:b/>
              </w:rPr>
            </w:pPr>
            <w:r w:rsidRPr="005C0754">
              <w:rPr>
                <w:rFonts w:ascii="Arial Narrow" w:hAnsi="Arial Narrow" w:cs="Arial"/>
                <w:b/>
              </w:rPr>
              <w:t>Item</w:t>
            </w:r>
          </w:p>
        </w:tc>
        <w:tc>
          <w:tcPr>
            <w:tcW w:w="1274" w:type="dxa"/>
          </w:tcPr>
          <w:p w:rsidR="00476BBB" w:rsidRPr="005C0754" w:rsidRDefault="00476BBB" w:rsidP="00A95BE5">
            <w:pPr>
              <w:spacing w:after="0"/>
              <w:jc w:val="center"/>
              <w:rPr>
                <w:rFonts w:ascii="Arial Narrow" w:hAnsi="Arial Narrow" w:cs="Arial"/>
                <w:b/>
              </w:rPr>
            </w:pPr>
            <w:r w:rsidRPr="005C0754">
              <w:rPr>
                <w:rFonts w:ascii="Arial Narrow" w:hAnsi="Arial Narrow" w:cs="Arial"/>
                <w:b/>
              </w:rPr>
              <w:t>Amount £ incl. VAT</w:t>
            </w:r>
          </w:p>
        </w:tc>
        <w:tc>
          <w:tcPr>
            <w:tcW w:w="957" w:type="dxa"/>
          </w:tcPr>
          <w:p w:rsidR="00476BBB" w:rsidRPr="005C0754" w:rsidRDefault="00476BBB" w:rsidP="00A95BE5">
            <w:pPr>
              <w:spacing w:after="0"/>
              <w:jc w:val="center"/>
              <w:rPr>
                <w:rFonts w:ascii="Arial Narrow" w:hAnsi="Arial Narrow" w:cs="Arial"/>
                <w:b/>
              </w:rPr>
            </w:pPr>
            <w:r w:rsidRPr="005C0754">
              <w:rPr>
                <w:rFonts w:ascii="Arial Narrow" w:hAnsi="Arial Narrow" w:cs="Arial"/>
                <w:b/>
              </w:rPr>
              <w:t>VAT  £</w:t>
            </w:r>
          </w:p>
        </w:tc>
      </w:tr>
      <w:tr w:rsidR="00476BBB" w:rsidRPr="005C0754" w:rsidTr="00A95BE5">
        <w:tc>
          <w:tcPr>
            <w:tcW w:w="447" w:type="dxa"/>
          </w:tcPr>
          <w:p w:rsidR="00476BBB" w:rsidRPr="005C0754" w:rsidRDefault="00476BBB" w:rsidP="00A95BE5">
            <w:pPr>
              <w:spacing w:after="0"/>
              <w:rPr>
                <w:rFonts w:ascii="Arial Narrow" w:hAnsi="Arial Narrow" w:cs="Arial"/>
              </w:rPr>
            </w:pPr>
            <w:r w:rsidRPr="005C0754">
              <w:rPr>
                <w:rFonts w:ascii="Arial Narrow" w:hAnsi="Arial Narrow" w:cs="Arial"/>
              </w:rPr>
              <w:t>1</w:t>
            </w: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Plusnet/ Dir Debit</w:t>
            </w:r>
          </w:p>
        </w:tc>
        <w:tc>
          <w:tcPr>
            <w:tcW w:w="5424" w:type="dxa"/>
          </w:tcPr>
          <w:p w:rsidR="00476BBB" w:rsidRPr="005C0754" w:rsidRDefault="00476BBB" w:rsidP="00A95BE5">
            <w:pPr>
              <w:spacing w:after="0"/>
              <w:rPr>
                <w:rFonts w:ascii="Arial Narrow" w:hAnsi="Arial Narrow" w:cs="Arial"/>
              </w:rPr>
            </w:pPr>
            <w:r w:rsidRPr="005C0754">
              <w:rPr>
                <w:rFonts w:ascii="Arial Narrow" w:hAnsi="Arial Narrow" w:cs="Arial"/>
              </w:rPr>
              <w:t>Broadband (Sept/Oct) @ £33 per month</w:t>
            </w:r>
          </w:p>
        </w:tc>
        <w:tc>
          <w:tcPr>
            <w:tcW w:w="1274"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33.00</w:t>
            </w:r>
          </w:p>
        </w:tc>
        <w:tc>
          <w:tcPr>
            <w:tcW w:w="957"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5.50</w:t>
            </w:r>
          </w:p>
        </w:tc>
      </w:tr>
      <w:tr w:rsidR="00476BBB" w:rsidRPr="005C0754" w:rsidTr="00A95BE5">
        <w:tc>
          <w:tcPr>
            <w:tcW w:w="447" w:type="dxa"/>
          </w:tcPr>
          <w:p w:rsidR="00476BBB" w:rsidRPr="005C0754" w:rsidRDefault="00476BBB" w:rsidP="00A95BE5">
            <w:pPr>
              <w:spacing w:after="0"/>
              <w:rPr>
                <w:rFonts w:ascii="Arial Narrow" w:hAnsi="Arial Narrow" w:cs="Arial"/>
              </w:rPr>
            </w:pPr>
            <w:r w:rsidRPr="005C0754">
              <w:rPr>
                <w:rFonts w:ascii="Arial Narrow" w:hAnsi="Arial Narrow" w:cs="Arial"/>
              </w:rPr>
              <w:t>2</w:t>
            </w: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Wigmore School</w:t>
            </w:r>
          </w:p>
        </w:tc>
        <w:tc>
          <w:tcPr>
            <w:tcW w:w="5424" w:type="dxa"/>
          </w:tcPr>
          <w:p w:rsidR="00476BBB" w:rsidRPr="005C0754" w:rsidRDefault="00476BBB" w:rsidP="00A95BE5">
            <w:pPr>
              <w:spacing w:after="0"/>
              <w:rPr>
                <w:rFonts w:ascii="Arial Narrow" w:hAnsi="Arial Narrow" w:cs="Arial"/>
              </w:rPr>
            </w:pPr>
            <w:r w:rsidRPr="005C0754">
              <w:rPr>
                <w:rFonts w:ascii="Arial Narrow" w:hAnsi="Arial Narrow" w:cs="Arial"/>
              </w:rPr>
              <w:t>Annual Maths Prize to High School student</w:t>
            </w:r>
          </w:p>
        </w:tc>
        <w:tc>
          <w:tcPr>
            <w:tcW w:w="1274"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30.00</w:t>
            </w:r>
          </w:p>
        </w:tc>
        <w:tc>
          <w:tcPr>
            <w:tcW w:w="957"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w:t>
            </w:r>
          </w:p>
        </w:tc>
      </w:tr>
      <w:tr w:rsidR="00476BBB" w:rsidRPr="005C0754" w:rsidTr="00A95BE5">
        <w:tc>
          <w:tcPr>
            <w:tcW w:w="447" w:type="dxa"/>
          </w:tcPr>
          <w:p w:rsidR="00476BBB" w:rsidRPr="005C0754" w:rsidRDefault="00476BBB" w:rsidP="00A95BE5">
            <w:pPr>
              <w:spacing w:after="0"/>
              <w:rPr>
                <w:rFonts w:ascii="Arial Narrow" w:hAnsi="Arial Narrow" w:cs="Arial"/>
              </w:rPr>
            </w:pPr>
            <w:r w:rsidRPr="005C0754">
              <w:rPr>
                <w:rFonts w:ascii="Arial Narrow" w:hAnsi="Arial Narrow" w:cs="Arial"/>
              </w:rPr>
              <w:t>3</w:t>
            </w: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J Rochefort</w:t>
            </w:r>
          </w:p>
        </w:tc>
        <w:tc>
          <w:tcPr>
            <w:tcW w:w="5424" w:type="dxa"/>
          </w:tcPr>
          <w:p w:rsidR="00476BBB" w:rsidRPr="005C0754" w:rsidRDefault="00476BBB" w:rsidP="00A95BE5">
            <w:pPr>
              <w:spacing w:after="0"/>
              <w:rPr>
                <w:rFonts w:ascii="Arial Narrow" w:hAnsi="Arial Narrow" w:cs="Arial"/>
              </w:rPr>
            </w:pPr>
            <w:r w:rsidRPr="005C0754">
              <w:rPr>
                <w:rFonts w:ascii="Arial Narrow" w:hAnsi="Arial Narrow" w:cs="Arial"/>
              </w:rPr>
              <w:t>Clerk’s Sept 17 salary £337.76 + postage £0.98+ Land Registry Fee for closed churchyard £6 + ink cartridge £21.76 + working contribution @ £18 p.m.</w:t>
            </w:r>
          </w:p>
        </w:tc>
        <w:tc>
          <w:tcPr>
            <w:tcW w:w="1274"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384.50</w:t>
            </w:r>
          </w:p>
        </w:tc>
        <w:tc>
          <w:tcPr>
            <w:tcW w:w="957"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w:t>
            </w:r>
          </w:p>
        </w:tc>
      </w:tr>
      <w:tr w:rsidR="00476BBB" w:rsidRPr="005C0754" w:rsidTr="00A95BE5">
        <w:tc>
          <w:tcPr>
            <w:tcW w:w="447" w:type="dxa"/>
          </w:tcPr>
          <w:p w:rsidR="00476BBB" w:rsidRPr="005C0754" w:rsidRDefault="00476BBB" w:rsidP="00A95BE5">
            <w:pPr>
              <w:spacing w:after="0"/>
              <w:rPr>
                <w:rFonts w:ascii="Arial Narrow" w:hAnsi="Arial Narrow" w:cs="Arial"/>
              </w:rPr>
            </w:pPr>
            <w:r w:rsidRPr="005C0754">
              <w:rPr>
                <w:rFonts w:ascii="Arial Narrow" w:hAnsi="Arial Narrow" w:cs="Arial"/>
              </w:rPr>
              <w:t>4</w:t>
            </w: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BBLP</w:t>
            </w:r>
          </w:p>
        </w:tc>
        <w:tc>
          <w:tcPr>
            <w:tcW w:w="5424" w:type="dxa"/>
          </w:tcPr>
          <w:p w:rsidR="00476BBB" w:rsidRPr="005C0754" w:rsidRDefault="00476BBB" w:rsidP="00A95BE5">
            <w:pPr>
              <w:spacing w:after="0"/>
              <w:rPr>
                <w:rFonts w:ascii="Arial Narrow" w:hAnsi="Arial Narrow" w:cs="Arial"/>
              </w:rPr>
            </w:pPr>
            <w:r w:rsidRPr="005C0754">
              <w:rPr>
                <w:rFonts w:ascii="Arial Narrow" w:hAnsi="Arial Narrow" w:cs="Arial"/>
              </w:rPr>
              <w:t>Removal &amp; Installation of 1 street light (P005)</w:t>
            </w:r>
          </w:p>
        </w:tc>
        <w:tc>
          <w:tcPr>
            <w:tcW w:w="1274"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1797.02</w:t>
            </w:r>
          </w:p>
        </w:tc>
        <w:tc>
          <w:tcPr>
            <w:tcW w:w="957"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299.50</w:t>
            </w:r>
          </w:p>
        </w:tc>
      </w:tr>
      <w:tr w:rsidR="00476BBB" w:rsidRPr="005C0754" w:rsidTr="00A95BE5">
        <w:tc>
          <w:tcPr>
            <w:tcW w:w="447" w:type="dxa"/>
          </w:tcPr>
          <w:p w:rsidR="00476BBB" w:rsidRPr="005C0754" w:rsidRDefault="00476BBB" w:rsidP="00A95BE5">
            <w:pPr>
              <w:spacing w:after="0"/>
              <w:rPr>
                <w:rFonts w:ascii="Arial Narrow" w:hAnsi="Arial Narrow" w:cs="Arial"/>
              </w:rPr>
            </w:pPr>
            <w:r w:rsidRPr="005C0754">
              <w:rPr>
                <w:rFonts w:ascii="Arial Narrow" w:hAnsi="Arial Narrow" w:cs="Arial"/>
              </w:rPr>
              <w:t>5</w:t>
            </w: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Alan Jones Tree Surgery</w:t>
            </w:r>
          </w:p>
        </w:tc>
        <w:tc>
          <w:tcPr>
            <w:tcW w:w="5424" w:type="dxa"/>
          </w:tcPr>
          <w:p w:rsidR="00476BBB" w:rsidRPr="005C0754" w:rsidRDefault="00476BBB" w:rsidP="00A95BE5">
            <w:pPr>
              <w:spacing w:after="0"/>
              <w:rPr>
                <w:rFonts w:ascii="Arial Narrow" w:hAnsi="Arial Narrow" w:cs="Arial"/>
              </w:rPr>
            </w:pPr>
            <w:r w:rsidRPr="005C0754">
              <w:rPr>
                <w:rFonts w:ascii="Arial Narrow" w:hAnsi="Arial Narrow" w:cs="Arial"/>
              </w:rPr>
              <w:t>Removal of dangerous Ash Tree from Wigmore Closed Churchyard</w:t>
            </w:r>
          </w:p>
        </w:tc>
        <w:tc>
          <w:tcPr>
            <w:tcW w:w="1274"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475.00</w:t>
            </w:r>
          </w:p>
        </w:tc>
        <w:tc>
          <w:tcPr>
            <w:tcW w:w="957"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w:t>
            </w:r>
          </w:p>
        </w:tc>
      </w:tr>
      <w:tr w:rsidR="00476BBB" w:rsidRPr="005C0754" w:rsidTr="00A95BE5">
        <w:tc>
          <w:tcPr>
            <w:tcW w:w="447" w:type="dxa"/>
          </w:tcPr>
          <w:p w:rsidR="00476BBB" w:rsidRPr="005C0754" w:rsidRDefault="00476BBB" w:rsidP="00A95BE5">
            <w:pPr>
              <w:spacing w:after="0"/>
              <w:rPr>
                <w:rFonts w:ascii="Arial Narrow" w:hAnsi="Arial Narrow" w:cs="Arial"/>
              </w:rPr>
            </w:pPr>
            <w:r w:rsidRPr="005C0754">
              <w:rPr>
                <w:rFonts w:ascii="Arial Narrow" w:hAnsi="Arial Narrow" w:cs="Arial"/>
              </w:rPr>
              <w:t>6</w:t>
            </w: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HAGS</w:t>
            </w:r>
          </w:p>
        </w:tc>
        <w:tc>
          <w:tcPr>
            <w:tcW w:w="5424" w:type="dxa"/>
          </w:tcPr>
          <w:p w:rsidR="00476BBB" w:rsidRPr="005C0754" w:rsidRDefault="00476BBB" w:rsidP="00A95BE5">
            <w:pPr>
              <w:spacing w:after="0"/>
              <w:rPr>
                <w:rFonts w:ascii="Arial Narrow" w:hAnsi="Arial Narrow" w:cs="Arial"/>
              </w:rPr>
            </w:pPr>
            <w:r w:rsidRPr="005C0754">
              <w:rPr>
                <w:rFonts w:ascii="Arial Narrow" w:hAnsi="Arial Narrow" w:cs="Arial"/>
              </w:rPr>
              <w:t>Repairs to Bury Lane Field Play equipmen</w:t>
            </w:r>
            <w:r>
              <w:rPr>
                <w:rFonts w:ascii="Arial Narrow" w:hAnsi="Arial Narrow" w:cs="Arial"/>
              </w:rPr>
              <w:t>t as per quote</w:t>
            </w:r>
            <w:r w:rsidRPr="003830DA">
              <w:rPr>
                <w:rFonts w:ascii="Arial Narrow" w:hAnsi="Arial Narrow" w:cs="Arial"/>
                <w:sz w:val="36"/>
                <w:szCs w:val="36"/>
              </w:rPr>
              <w:t xml:space="preserve"> *</w:t>
            </w:r>
          </w:p>
        </w:tc>
        <w:tc>
          <w:tcPr>
            <w:tcW w:w="1274"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771.60</w:t>
            </w:r>
          </w:p>
        </w:tc>
        <w:tc>
          <w:tcPr>
            <w:tcW w:w="957" w:type="dxa"/>
          </w:tcPr>
          <w:p w:rsidR="00476BBB" w:rsidRPr="005C0754" w:rsidRDefault="00476BBB" w:rsidP="00A95BE5">
            <w:pPr>
              <w:spacing w:after="0"/>
              <w:jc w:val="center"/>
              <w:rPr>
                <w:rFonts w:ascii="Arial Narrow" w:hAnsi="Arial Narrow" w:cs="Arial"/>
              </w:rPr>
            </w:pPr>
            <w:r w:rsidRPr="005C0754">
              <w:rPr>
                <w:rFonts w:ascii="Arial Narrow" w:hAnsi="Arial Narrow" w:cs="Arial"/>
              </w:rPr>
              <w:t>128.60</w:t>
            </w:r>
          </w:p>
        </w:tc>
      </w:tr>
      <w:tr w:rsidR="00476BBB" w:rsidRPr="005C0754" w:rsidTr="00A95BE5">
        <w:tc>
          <w:tcPr>
            <w:tcW w:w="447" w:type="dxa"/>
          </w:tcPr>
          <w:p w:rsidR="00476BBB" w:rsidRPr="005C0754" w:rsidRDefault="00476BBB" w:rsidP="00A95BE5">
            <w:pPr>
              <w:spacing w:after="0"/>
              <w:rPr>
                <w:rFonts w:ascii="Arial Narrow" w:hAnsi="Arial Narrow" w:cs="Arial"/>
              </w:rPr>
            </w:pPr>
            <w:r>
              <w:rPr>
                <w:rFonts w:ascii="Arial Narrow" w:hAnsi="Arial Narrow" w:cs="Arial"/>
              </w:rPr>
              <w:t>7</w:t>
            </w:r>
          </w:p>
        </w:tc>
        <w:tc>
          <w:tcPr>
            <w:tcW w:w="1822" w:type="dxa"/>
          </w:tcPr>
          <w:p w:rsidR="00476BBB" w:rsidRPr="005C0754" w:rsidRDefault="00476BBB" w:rsidP="00A95BE5">
            <w:pPr>
              <w:spacing w:after="0"/>
              <w:rPr>
                <w:rFonts w:ascii="Arial Narrow" w:hAnsi="Arial Narrow" w:cs="Arial"/>
              </w:rPr>
            </w:pPr>
            <w:r>
              <w:rPr>
                <w:rFonts w:ascii="Arial Narrow" w:hAnsi="Arial Narrow" w:cs="Arial"/>
              </w:rPr>
              <w:t>Npower Ltd</w:t>
            </w:r>
          </w:p>
        </w:tc>
        <w:tc>
          <w:tcPr>
            <w:tcW w:w="5424" w:type="dxa"/>
          </w:tcPr>
          <w:p w:rsidR="00476BBB" w:rsidRPr="005C0754" w:rsidRDefault="00476BBB" w:rsidP="00A95BE5">
            <w:pPr>
              <w:spacing w:after="0"/>
              <w:rPr>
                <w:rFonts w:ascii="Arial Narrow" w:hAnsi="Arial Narrow" w:cs="Arial"/>
              </w:rPr>
            </w:pPr>
            <w:r>
              <w:rPr>
                <w:rFonts w:ascii="Arial Narrow" w:hAnsi="Arial Narrow" w:cs="Arial"/>
              </w:rPr>
              <w:t>Street Lights (1/7/17 – 30/9</w:t>
            </w:r>
            <w:r w:rsidRPr="007B5D2C">
              <w:rPr>
                <w:rFonts w:ascii="Arial Narrow" w:hAnsi="Arial Narrow" w:cs="Arial"/>
              </w:rPr>
              <w:t>/17)</w:t>
            </w:r>
          </w:p>
        </w:tc>
        <w:tc>
          <w:tcPr>
            <w:tcW w:w="1274" w:type="dxa"/>
          </w:tcPr>
          <w:p w:rsidR="00476BBB" w:rsidRPr="000D00D5" w:rsidRDefault="00476BBB" w:rsidP="00A95BE5">
            <w:pPr>
              <w:spacing w:after="0"/>
              <w:jc w:val="center"/>
              <w:rPr>
                <w:rFonts w:ascii="Arial Narrow" w:hAnsi="Arial Narrow" w:cs="Arial"/>
              </w:rPr>
            </w:pPr>
            <w:r w:rsidRPr="000D00D5">
              <w:rPr>
                <w:rFonts w:ascii="Arial Narrow" w:hAnsi="Arial Narrow" w:cs="Arial"/>
              </w:rPr>
              <w:t>75.31</w:t>
            </w:r>
          </w:p>
        </w:tc>
        <w:tc>
          <w:tcPr>
            <w:tcW w:w="957" w:type="dxa"/>
          </w:tcPr>
          <w:p w:rsidR="00476BBB" w:rsidRPr="000D00D5" w:rsidRDefault="00476BBB" w:rsidP="00A95BE5">
            <w:pPr>
              <w:spacing w:after="0"/>
              <w:jc w:val="center"/>
              <w:rPr>
                <w:rFonts w:ascii="Arial Narrow" w:hAnsi="Arial Narrow" w:cs="Arial"/>
              </w:rPr>
            </w:pPr>
            <w:r>
              <w:rPr>
                <w:rFonts w:ascii="Arial Narrow" w:hAnsi="Arial Narrow" w:cs="Arial"/>
              </w:rPr>
              <w:t>3.59</w:t>
            </w:r>
          </w:p>
        </w:tc>
      </w:tr>
      <w:tr w:rsidR="00476BBB" w:rsidRPr="005C0754" w:rsidTr="00A95BE5">
        <w:tc>
          <w:tcPr>
            <w:tcW w:w="447" w:type="dxa"/>
          </w:tcPr>
          <w:p w:rsidR="00476BBB" w:rsidRPr="005C0754" w:rsidRDefault="00476BBB" w:rsidP="00A95BE5">
            <w:pPr>
              <w:spacing w:after="0"/>
              <w:rPr>
                <w:rFonts w:ascii="Arial Narrow" w:hAnsi="Arial Narrow" w:cs="Arial"/>
              </w:rPr>
            </w:pPr>
            <w:r>
              <w:rPr>
                <w:rFonts w:ascii="Arial Narrow" w:hAnsi="Arial Narrow" w:cs="Arial"/>
              </w:rPr>
              <w:t>8</w:t>
            </w:r>
          </w:p>
        </w:tc>
        <w:tc>
          <w:tcPr>
            <w:tcW w:w="1822" w:type="dxa"/>
          </w:tcPr>
          <w:p w:rsidR="00476BBB" w:rsidRPr="005C0754" w:rsidRDefault="00476BBB" w:rsidP="00A95BE5">
            <w:pPr>
              <w:spacing w:after="0"/>
              <w:rPr>
                <w:rFonts w:ascii="Arial Narrow" w:hAnsi="Arial Narrow" w:cs="Arial"/>
              </w:rPr>
            </w:pPr>
            <w:r>
              <w:rPr>
                <w:rFonts w:ascii="Arial Narrow" w:hAnsi="Arial Narrow" w:cs="Arial"/>
              </w:rPr>
              <w:t>EZ Hosts Ltd</w:t>
            </w:r>
          </w:p>
        </w:tc>
        <w:tc>
          <w:tcPr>
            <w:tcW w:w="5424" w:type="dxa"/>
          </w:tcPr>
          <w:p w:rsidR="00476BBB" w:rsidRPr="005C0754" w:rsidRDefault="00476BBB" w:rsidP="00A95BE5">
            <w:pPr>
              <w:spacing w:after="0"/>
              <w:rPr>
                <w:rFonts w:ascii="Arial Narrow" w:hAnsi="Arial Narrow" w:cs="Arial"/>
              </w:rPr>
            </w:pPr>
            <w:r>
              <w:rPr>
                <w:rFonts w:ascii="Arial Narrow" w:hAnsi="Arial Narrow" w:cs="Arial"/>
              </w:rPr>
              <w:t>Hosting WGPC website – Annual Fee</w:t>
            </w:r>
          </w:p>
        </w:tc>
        <w:tc>
          <w:tcPr>
            <w:tcW w:w="1274" w:type="dxa"/>
          </w:tcPr>
          <w:p w:rsidR="00476BBB" w:rsidRPr="000D00D5" w:rsidRDefault="00476BBB" w:rsidP="00A95BE5">
            <w:pPr>
              <w:spacing w:after="0"/>
              <w:jc w:val="center"/>
              <w:rPr>
                <w:rFonts w:ascii="Arial Narrow" w:hAnsi="Arial Narrow" w:cs="Arial"/>
              </w:rPr>
            </w:pPr>
            <w:r>
              <w:rPr>
                <w:rFonts w:ascii="Arial Narrow" w:hAnsi="Arial Narrow" w:cs="Arial"/>
              </w:rPr>
              <w:t>69.99</w:t>
            </w:r>
          </w:p>
        </w:tc>
        <w:tc>
          <w:tcPr>
            <w:tcW w:w="957" w:type="dxa"/>
          </w:tcPr>
          <w:p w:rsidR="00476BBB" w:rsidRPr="000D00D5" w:rsidRDefault="00476BBB" w:rsidP="00A95BE5">
            <w:pPr>
              <w:spacing w:after="0"/>
              <w:jc w:val="center"/>
              <w:rPr>
                <w:rFonts w:ascii="Arial Narrow" w:hAnsi="Arial Narrow" w:cs="Arial"/>
              </w:rPr>
            </w:pPr>
            <w:r>
              <w:rPr>
                <w:rFonts w:ascii="Arial Narrow" w:hAnsi="Arial Narrow" w:cs="Arial"/>
              </w:rPr>
              <w:t>-</w:t>
            </w:r>
          </w:p>
        </w:tc>
      </w:tr>
      <w:tr w:rsidR="00476BBB" w:rsidRPr="005C0754" w:rsidTr="00A95BE5">
        <w:tc>
          <w:tcPr>
            <w:tcW w:w="447" w:type="dxa"/>
          </w:tcPr>
          <w:p w:rsidR="00476BBB" w:rsidRPr="005C0754" w:rsidRDefault="00476BBB" w:rsidP="00A95BE5">
            <w:pPr>
              <w:spacing w:after="0"/>
              <w:rPr>
                <w:rFonts w:ascii="Arial Narrow" w:hAnsi="Arial Narrow" w:cs="Arial"/>
              </w:rPr>
            </w:pPr>
          </w:p>
        </w:tc>
        <w:tc>
          <w:tcPr>
            <w:tcW w:w="1822" w:type="dxa"/>
          </w:tcPr>
          <w:p w:rsidR="00476BBB" w:rsidRPr="005C0754" w:rsidRDefault="00476BBB" w:rsidP="00A95BE5">
            <w:pPr>
              <w:spacing w:after="0"/>
              <w:rPr>
                <w:rFonts w:ascii="Arial Narrow" w:hAnsi="Arial Narrow" w:cs="Arial"/>
              </w:rPr>
            </w:pPr>
          </w:p>
        </w:tc>
        <w:tc>
          <w:tcPr>
            <w:tcW w:w="5424" w:type="dxa"/>
          </w:tcPr>
          <w:p w:rsidR="00476BBB" w:rsidRPr="005C0754" w:rsidRDefault="00476BBB" w:rsidP="00A95BE5">
            <w:pPr>
              <w:spacing w:after="0"/>
              <w:rPr>
                <w:rFonts w:ascii="Arial Narrow" w:hAnsi="Arial Narrow" w:cs="Arial"/>
              </w:rPr>
            </w:pPr>
          </w:p>
        </w:tc>
        <w:tc>
          <w:tcPr>
            <w:tcW w:w="1274" w:type="dxa"/>
          </w:tcPr>
          <w:p w:rsidR="00476BBB" w:rsidRPr="000D00D5" w:rsidRDefault="00476BBB" w:rsidP="00A95BE5">
            <w:pPr>
              <w:spacing w:after="0"/>
              <w:jc w:val="center"/>
              <w:rPr>
                <w:rFonts w:ascii="Arial Narrow" w:hAnsi="Arial Narrow" w:cs="Arial"/>
              </w:rPr>
            </w:pPr>
          </w:p>
        </w:tc>
        <w:tc>
          <w:tcPr>
            <w:tcW w:w="957" w:type="dxa"/>
          </w:tcPr>
          <w:p w:rsidR="00476BBB" w:rsidRPr="000D00D5" w:rsidRDefault="00476BBB" w:rsidP="00A95BE5">
            <w:pPr>
              <w:spacing w:after="0"/>
              <w:jc w:val="center"/>
              <w:rPr>
                <w:rFonts w:ascii="Arial Narrow" w:hAnsi="Arial Narrow" w:cs="Arial"/>
              </w:rPr>
            </w:pPr>
          </w:p>
        </w:tc>
      </w:tr>
      <w:tr w:rsidR="00476BBB" w:rsidRPr="005C0754" w:rsidTr="00A95BE5">
        <w:tc>
          <w:tcPr>
            <w:tcW w:w="447" w:type="dxa"/>
          </w:tcPr>
          <w:p w:rsidR="00476BBB" w:rsidRPr="005C0754" w:rsidRDefault="00476BBB" w:rsidP="00A95BE5">
            <w:pPr>
              <w:spacing w:after="0"/>
              <w:rPr>
                <w:rFonts w:ascii="Arial Narrow" w:hAnsi="Arial Narrow" w:cs="Arial"/>
              </w:rPr>
            </w:pPr>
          </w:p>
        </w:tc>
        <w:tc>
          <w:tcPr>
            <w:tcW w:w="1822" w:type="dxa"/>
          </w:tcPr>
          <w:p w:rsidR="00476BBB" w:rsidRPr="005C0754" w:rsidRDefault="00476BBB" w:rsidP="00A95BE5">
            <w:pPr>
              <w:spacing w:after="0"/>
              <w:rPr>
                <w:rFonts w:ascii="Arial Narrow" w:hAnsi="Arial Narrow" w:cs="Arial"/>
              </w:rPr>
            </w:pPr>
          </w:p>
        </w:tc>
        <w:tc>
          <w:tcPr>
            <w:tcW w:w="5424" w:type="dxa"/>
          </w:tcPr>
          <w:p w:rsidR="00476BBB" w:rsidRPr="005C0754" w:rsidRDefault="00476BBB" w:rsidP="00A95BE5">
            <w:pPr>
              <w:spacing w:after="0"/>
              <w:rPr>
                <w:rFonts w:ascii="Arial Narrow" w:hAnsi="Arial Narrow" w:cs="Arial"/>
              </w:rPr>
            </w:pPr>
          </w:p>
        </w:tc>
        <w:tc>
          <w:tcPr>
            <w:tcW w:w="1274" w:type="dxa"/>
          </w:tcPr>
          <w:p w:rsidR="00476BBB" w:rsidRPr="000D00D5" w:rsidRDefault="00476BBB" w:rsidP="00A95BE5">
            <w:pPr>
              <w:spacing w:after="0"/>
              <w:jc w:val="center"/>
              <w:rPr>
                <w:rFonts w:ascii="Arial Narrow" w:hAnsi="Arial Narrow" w:cs="Arial"/>
              </w:rPr>
            </w:pPr>
          </w:p>
        </w:tc>
        <w:tc>
          <w:tcPr>
            <w:tcW w:w="957" w:type="dxa"/>
          </w:tcPr>
          <w:p w:rsidR="00476BBB" w:rsidRPr="000D00D5" w:rsidRDefault="00476BBB" w:rsidP="00A95BE5">
            <w:pPr>
              <w:spacing w:after="0"/>
              <w:jc w:val="center"/>
              <w:rPr>
                <w:rFonts w:ascii="Arial Narrow" w:hAnsi="Arial Narrow" w:cs="Arial"/>
              </w:rPr>
            </w:pPr>
          </w:p>
        </w:tc>
      </w:tr>
      <w:tr w:rsidR="00476BBB" w:rsidRPr="005C0754" w:rsidTr="00A95BE5">
        <w:trPr>
          <w:trHeight w:val="429"/>
        </w:trPr>
        <w:tc>
          <w:tcPr>
            <w:tcW w:w="7693" w:type="dxa"/>
            <w:gridSpan w:val="3"/>
          </w:tcPr>
          <w:p w:rsidR="00476BBB" w:rsidRPr="005C0754" w:rsidRDefault="00476BBB" w:rsidP="00A95BE5">
            <w:pPr>
              <w:spacing w:after="0"/>
              <w:rPr>
                <w:rFonts w:ascii="Arial Narrow" w:hAnsi="Arial Narrow" w:cs="Arial"/>
              </w:rPr>
            </w:pPr>
            <w:r w:rsidRPr="005C0754">
              <w:rPr>
                <w:rFonts w:ascii="Arial Narrow" w:hAnsi="Arial Narrow" w:cs="Arial"/>
                <w:b/>
              </w:rPr>
              <w:t>TOTAL PAYMENTS FROM PRECEPT / COMMUNITY FIELD FUND</w:t>
            </w:r>
          </w:p>
        </w:tc>
        <w:tc>
          <w:tcPr>
            <w:tcW w:w="1274" w:type="dxa"/>
          </w:tcPr>
          <w:p w:rsidR="00476BBB" w:rsidRPr="005C0754" w:rsidRDefault="00476BBB" w:rsidP="00A95BE5">
            <w:pPr>
              <w:tabs>
                <w:tab w:val="center" w:pos="529"/>
              </w:tabs>
              <w:spacing w:after="0"/>
              <w:jc w:val="center"/>
              <w:rPr>
                <w:rFonts w:ascii="Arial Narrow" w:hAnsi="Arial Narrow" w:cs="Arial"/>
                <w:b/>
              </w:rPr>
            </w:pPr>
            <w:r>
              <w:rPr>
                <w:rFonts w:ascii="Arial Narrow" w:hAnsi="Arial Narrow" w:cs="Arial"/>
                <w:b/>
              </w:rPr>
              <w:t>3636.42</w:t>
            </w:r>
          </w:p>
        </w:tc>
        <w:tc>
          <w:tcPr>
            <w:tcW w:w="957" w:type="dxa"/>
          </w:tcPr>
          <w:p w:rsidR="00476BBB" w:rsidRPr="005C0754" w:rsidRDefault="00476BBB" w:rsidP="00A95BE5">
            <w:pPr>
              <w:spacing w:after="0"/>
              <w:jc w:val="center"/>
              <w:rPr>
                <w:rFonts w:ascii="Arial Narrow" w:hAnsi="Arial Narrow" w:cs="Arial"/>
                <w:b/>
              </w:rPr>
            </w:pPr>
            <w:r>
              <w:rPr>
                <w:rFonts w:ascii="Arial Narrow" w:hAnsi="Arial Narrow" w:cs="Arial"/>
                <w:b/>
              </w:rPr>
              <w:t>437.19</w:t>
            </w:r>
          </w:p>
        </w:tc>
      </w:tr>
      <w:tr w:rsidR="00476BBB" w:rsidRPr="005C0754" w:rsidTr="00A95BE5">
        <w:tc>
          <w:tcPr>
            <w:tcW w:w="9924" w:type="dxa"/>
            <w:gridSpan w:val="5"/>
          </w:tcPr>
          <w:p w:rsidR="00476BBB" w:rsidRPr="005C0754" w:rsidRDefault="00476BBB" w:rsidP="00A95BE5">
            <w:pPr>
              <w:spacing w:after="0"/>
              <w:jc w:val="center"/>
              <w:rPr>
                <w:rFonts w:ascii="Arial Narrow" w:hAnsi="Arial Narrow" w:cs="Arial"/>
              </w:rPr>
            </w:pPr>
          </w:p>
        </w:tc>
      </w:tr>
      <w:tr w:rsidR="00476BBB" w:rsidRPr="005C0754" w:rsidTr="00A95BE5">
        <w:trPr>
          <w:trHeight w:val="323"/>
        </w:trPr>
        <w:tc>
          <w:tcPr>
            <w:tcW w:w="447" w:type="dxa"/>
          </w:tcPr>
          <w:p w:rsidR="00476BBB" w:rsidRPr="005C0754" w:rsidRDefault="00476BBB" w:rsidP="00A95BE5">
            <w:pPr>
              <w:spacing w:after="0"/>
              <w:rPr>
                <w:rFonts w:ascii="Arial Narrow" w:hAnsi="Arial Narrow" w:cs="Arial"/>
                <w:b/>
              </w:rPr>
            </w:pPr>
            <w:r w:rsidRPr="005C0754">
              <w:rPr>
                <w:rFonts w:ascii="Arial Narrow" w:hAnsi="Arial Narrow" w:cs="Arial"/>
                <w:b/>
              </w:rPr>
              <w:t>ii)</w:t>
            </w:r>
          </w:p>
        </w:tc>
        <w:tc>
          <w:tcPr>
            <w:tcW w:w="7246" w:type="dxa"/>
            <w:gridSpan w:val="2"/>
          </w:tcPr>
          <w:p w:rsidR="00476BBB" w:rsidRPr="005C0754" w:rsidRDefault="00476BBB" w:rsidP="00A95BE5">
            <w:pPr>
              <w:spacing w:after="0"/>
              <w:rPr>
                <w:rFonts w:ascii="Arial Narrow" w:hAnsi="Arial Narrow" w:cs="Arial"/>
                <w:b/>
              </w:rPr>
            </w:pPr>
            <w:r w:rsidRPr="005C0754">
              <w:rPr>
                <w:rFonts w:ascii="Arial Narrow" w:hAnsi="Arial Narrow" w:cs="Arial"/>
                <w:b/>
              </w:rPr>
              <w:t xml:space="preserve">PAYMENTS FROM LENGTHSMAN / P3 FUNDS   </w:t>
            </w:r>
          </w:p>
        </w:tc>
        <w:tc>
          <w:tcPr>
            <w:tcW w:w="1274" w:type="dxa"/>
          </w:tcPr>
          <w:p w:rsidR="00476BBB" w:rsidRPr="005C0754" w:rsidRDefault="00476BBB" w:rsidP="00A95BE5">
            <w:pPr>
              <w:spacing w:after="0"/>
              <w:jc w:val="center"/>
              <w:rPr>
                <w:rFonts w:ascii="Arial Narrow" w:hAnsi="Arial Narrow" w:cs="Arial"/>
                <w:b/>
              </w:rPr>
            </w:pPr>
          </w:p>
        </w:tc>
        <w:tc>
          <w:tcPr>
            <w:tcW w:w="957" w:type="dxa"/>
          </w:tcPr>
          <w:p w:rsidR="00476BBB" w:rsidRPr="005C0754" w:rsidRDefault="00476BBB" w:rsidP="00A95BE5">
            <w:pPr>
              <w:spacing w:after="0"/>
              <w:jc w:val="center"/>
              <w:rPr>
                <w:rFonts w:ascii="Arial Narrow" w:hAnsi="Arial Narrow" w:cs="Arial"/>
                <w:b/>
              </w:rPr>
            </w:pPr>
          </w:p>
        </w:tc>
      </w:tr>
      <w:tr w:rsidR="00476BBB" w:rsidRPr="005C0754" w:rsidTr="00A95BE5">
        <w:tc>
          <w:tcPr>
            <w:tcW w:w="447" w:type="dxa"/>
          </w:tcPr>
          <w:p w:rsidR="00476BBB" w:rsidRPr="005C0754" w:rsidRDefault="00476BBB" w:rsidP="00A95BE5">
            <w:pPr>
              <w:spacing w:after="0"/>
              <w:rPr>
                <w:rFonts w:ascii="Arial Narrow" w:hAnsi="Arial Narrow" w:cs="Arial"/>
              </w:rPr>
            </w:pPr>
          </w:p>
        </w:tc>
        <w:tc>
          <w:tcPr>
            <w:tcW w:w="1822" w:type="dxa"/>
          </w:tcPr>
          <w:p w:rsidR="00476BBB" w:rsidRPr="005C0754" w:rsidRDefault="00476BBB" w:rsidP="00A95BE5">
            <w:pPr>
              <w:spacing w:after="0"/>
              <w:rPr>
                <w:rFonts w:ascii="Arial Narrow" w:hAnsi="Arial Narrow" w:cs="Arial"/>
              </w:rPr>
            </w:pPr>
            <w:r w:rsidRPr="005C0754">
              <w:rPr>
                <w:rFonts w:ascii="Arial Narrow" w:hAnsi="Arial Narrow" w:cs="Arial"/>
              </w:rPr>
              <w:t>None</w:t>
            </w:r>
          </w:p>
        </w:tc>
        <w:tc>
          <w:tcPr>
            <w:tcW w:w="5424" w:type="dxa"/>
          </w:tcPr>
          <w:p w:rsidR="00476BBB" w:rsidRPr="005C0754" w:rsidRDefault="00476BBB" w:rsidP="00A95BE5">
            <w:pPr>
              <w:spacing w:after="0"/>
              <w:rPr>
                <w:rFonts w:ascii="Arial Narrow" w:hAnsi="Arial Narrow" w:cs="Arial"/>
              </w:rPr>
            </w:pPr>
          </w:p>
        </w:tc>
        <w:tc>
          <w:tcPr>
            <w:tcW w:w="1274" w:type="dxa"/>
          </w:tcPr>
          <w:p w:rsidR="00476BBB" w:rsidRPr="005C0754" w:rsidRDefault="00476BBB" w:rsidP="00A95BE5">
            <w:pPr>
              <w:spacing w:after="0"/>
              <w:jc w:val="center"/>
              <w:rPr>
                <w:rFonts w:ascii="Arial Narrow" w:hAnsi="Arial Narrow" w:cs="Arial"/>
              </w:rPr>
            </w:pPr>
          </w:p>
        </w:tc>
        <w:tc>
          <w:tcPr>
            <w:tcW w:w="957" w:type="dxa"/>
          </w:tcPr>
          <w:p w:rsidR="00476BBB" w:rsidRPr="005C0754" w:rsidRDefault="00476BBB" w:rsidP="00A95BE5">
            <w:pPr>
              <w:spacing w:after="0"/>
              <w:jc w:val="center"/>
              <w:rPr>
                <w:rFonts w:ascii="Arial Narrow" w:hAnsi="Arial Narrow" w:cs="Arial"/>
              </w:rPr>
            </w:pPr>
          </w:p>
        </w:tc>
      </w:tr>
      <w:tr w:rsidR="00476BBB" w:rsidRPr="005C0754" w:rsidTr="00A95BE5">
        <w:tc>
          <w:tcPr>
            <w:tcW w:w="447" w:type="dxa"/>
          </w:tcPr>
          <w:p w:rsidR="00476BBB" w:rsidRPr="005C0754" w:rsidRDefault="00476BBB" w:rsidP="00A95BE5">
            <w:pPr>
              <w:spacing w:after="0"/>
              <w:rPr>
                <w:rFonts w:ascii="Arial Narrow" w:hAnsi="Arial Narrow" w:cs="Arial"/>
              </w:rPr>
            </w:pPr>
          </w:p>
        </w:tc>
        <w:tc>
          <w:tcPr>
            <w:tcW w:w="1822" w:type="dxa"/>
          </w:tcPr>
          <w:p w:rsidR="00476BBB" w:rsidRPr="005C0754" w:rsidRDefault="00476BBB" w:rsidP="00A95BE5">
            <w:pPr>
              <w:spacing w:after="0"/>
              <w:rPr>
                <w:rFonts w:ascii="Arial Narrow" w:hAnsi="Arial Narrow" w:cs="Arial"/>
              </w:rPr>
            </w:pPr>
          </w:p>
        </w:tc>
        <w:tc>
          <w:tcPr>
            <w:tcW w:w="5424" w:type="dxa"/>
          </w:tcPr>
          <w:p w:rsidR="00476BBB" w:rsidRPr="005C0754" w:rsidRDefault="00476BBB" w:rsidP="00A95BE5">
            <w:pPr>
              <w:spacing w:after="0"/>
              <w:rPr>
                <w:rFonts w:ascii="Arial Narrow" w:hAnsi="Arial Narrow" w:cs="Arial"/>
              </w:rPr>
            </w:pPr>
          </w:p>
        </w:tc>
        <w:tc>
          <w:tcPr>
            <w:tcW w:w="1274" w:type="dxa"/>
          </w:tcPr>
          <w:p w:rsidR="00476BBB" w:rsidRPr="005C0754" w:rsidRDefault="00476BBB" w:rsidP="00A95BE5">
            <w:pPr>
              <w:spacing w:after="0"/>
              <w:jc w:val="center"/>
              <w:rPr>
                <w:rFonts w:ascii="Arial Narrow" w:hAnsi="Arial Narrow" w:cs="Arial"/>
              </w:rPr>
            </w:pPr>
          </w:p>
        </w:tc>
        <w:tc>
          <w:tcPr>
            <w:tcW w:w="957" w:type="dxa"/>
          </w:tcPr>
          <w:p w:rsidR="00476BBB" w:rsidRPr="005C0754" w:rsidRDefault="00476BBB" w:rsidP="00A95BE5">
            <w:pPr>
              <w:spacing w:after="0"/>
              <w:jc w:val="center"/>
              <w:rPr>
                <w:rFonts w:ascii="Arial Narrow" w:hAnsi="Arial Narrow" w:cs="Arial"/>
              </w:rPr>
            </w:pPr>
          </w:p>
        </w:tc>
      </w:tr>
      <w:tr w:rsidR="00476BBB" w:rsidRPr="005C0754" w:rsidTr="00A95BE5">
        <w:tc>
          <w:tcPr>
            <w:tcW w:w="7693" w:type="dxa"/>
            <w:gridSpan w:val="3"/>
          </w:tcPr>
          <w:p w:rsidR="00476BBB" w:rsidRPr="005C0754" w:rsidRDefault="00476BBB" w:rsidP="00A95BE5">
            <w:pPr>
              <w:spacing w:after="0"/>
              <w:rPr>
                <w:rFonts w:ascii="Arial Narrow" w:hAnsi="Arial Narrow" w:cs="Arial"/>
                <w:b/>
              </w:rPr>
            </w:pPr>
            <w:r w:rsidRPr="005C0754">
              <w:rPr>
                <w:rFonts w:ascii="Arial Narrow" w:hAnsi="Arial Narrow" w:cs="Arial"/>
                <w:b/>
              </w:rPr>
              <w:t>TOTAL PAYMENTS FROM LENGTHSMAN / P3 GRANT</w:t>
            </w:r>
          </w:p>
          <w:p w:rsidR="00476BBB" w:rsidRPr="005C0754" w:rsidRDefault="00476BBB" w:rsidP="00A95BE5">
            <w:pPr>
              <w:spacing w:after="0"/>
              <w:rPr>
                <w:rFonts w:ascii="Arial Narrow" w:hAnsi="Arial Narrow" w:cs="Arial"/>
              </w:rPr>
            </w:pPr>
          </w:p>
        </w:tc>
        <w:tc>
          <w:tcPr>
            <w:tcW w:w="1274" w:type="dxa"/>
          </w:tcPr>
          <w:p w:rsidR="00476BBB" w:rsidRPr="005C0754" w:rsidRDefault="00476BBB" w:rsidP="00A95BE5">
            <w:pPr>
              <w:spacing w:after="0"/>
              <w:jc w:val="center"/>
              <w:rPr>
                <w:rFonts w:ascii="Arial Narrow" w:hAnsi="Arial Narrow" w:cs="Arial"/>
                <w:b/>
              </w:rPr>
            </w:pPr>
            <w:r w:rsidRPr="005C0754">
              <w:rPr>
                <w:rFonts w:ascii="Arial Narrow" w:hAnsi="Arial Narrow" w:cs="Arial"/>
                <w:b/>
              </w:rPr>
              <w:t>0</w:t>
            </w:r>
          </w:p>
        </w:tc>
        <w:tc>
          <w:tcPr>
            <w:tcW w:w="957" w:type="dxa"/>
          </w:tcPr>
          <w:p w:rsidR="00476BBB" w:rsidRPr="005C0754" w:rsidRDefault="00476BBB" w:rsidP="00A95BE5">
            <w:pPr>
              <w:spacing w:after="0"/>
              <w:jc w:val="center"/>
              <w:rPr>
                <w:rFonts w:ascii="Arial Narrow" w:hAnsi="Arial Narrow" w:cs="Arial"/>
                <w:b/>
              </w:rPr>
            </w:pPr>
            <w:r w:rsidRPr="005C0754">
              <w:rPr>
                <w:rFonts w:ascii="Arial Narrow" w:hAnsi="Arial Narrow" w:cs="Arial"/>
                <w:b/>
              </w:rPr>
              <w:t>0</w:t>
            </w:r>
          </w:p>
        </w:tc>
      </w:tr>
    </w:tbl>
    <w:p w:rsidR="00476BBB" w:rsidRPr="00C033B0" w:rsidRDefault="00476BBB" w:rsidP="006D4E2E">
      <w:pPr>
        <w:spacing w:after="0" w:line="240" w:lineRule="auto"/>
        <w:rPr>
          <w:rFonts w:ascii="Arial Narrow" w:hAnsi="Arial Narrow" w:cs="Arial"/>
          <w:color w:val="993366"/>
        </w:rPr>
      </w:pPr>
    </w:p>
    <w:p w:rsidR="00476BBB" w:rsidRPr="00FE5458" w:rsidRDefault="00476BBB" w:rsidP="006D4E2E">
      <w:pPr>
        <w:spacing w:after="0" w:line="240" w:lineRule="auto"/>
        <w:rPr>
          <w:rFonts w:ascii="Arial Narrow" w:hAnsi="Arial Narrow" w:cs="Arial"/>
          <w:sz w:val="36"/>
          <w:szCs w:val="36"/>
        </w:rPr>
      </w:pPr>
      <w:r w:rsidRPr="00FE5458">
        <w:rPr>
          <w:rFonts w:ascii="Arial Narrow" w:hAnsi="Arial Narrow" w:cs="Arial"/>
          <w:sz w:val="36"/>
          <w:szCs w:val="36"/>
        </w:rPr>
        <w:t>*</w:t>
      </w:r>
      <w:r>
        <w:rPr>
          <w:rFonts w:ascii="Arial Narrow" w:hAnsi="Arial Narrow" w:cs="Arial"/>
        </w:rPr>
        <w:t xml:space="preserve">The repairs to the Bury Lane play equipment were carried out on Monday 2/10/17 following 2 reminders. As well as making the agreed repairs as per the HAGS quote the engineer proceeded to re-tension the zip wire as on inspection, he felt it presented a moderate risk. HAGS have invoiced WGPS for an additional £300 (£250 + VAT) for this work. I am in negotiations with HAGS to reduce this amount on the basis that this work was not part of the original quote and no authorisation was obtained before the work was carried out. </w:t>
      </w:r>
      <w:r w:rsidRPr="00FE5458">
        <w:rPr>
          <w:rFonts w:ascii="Arial Narrow" w:hAnsi="Arial Narrow" w:cs="Arial"/>
          <w:sz w:val="36"/>
          <w:szCs w:val="36"/>
        </w:rPr>
        <w:br w:type="page"/>
      </w:r>
      <w:r w:rsidRPr="00FE5458">
        <w:rPr>
          <w:rFonts w:ascii="Arial Narrow" w:hAnsi="Arial Narrow" w:cs="Arial"/>
          <w:sz w:val="36"/>
          <w:szCs w:val="36"/>
        </w:rPr>
        <w:br/>
      </w:r>
    </w:p>
    <w:p w:rsidR="00476BBB" w:rsidRPr="003C5946" w:rsidRDefault="00476BBB" w:rsidP="006D4E2E">
      <w:pPr>
        <w:spacing w:after="0" w:line="240" w:lineRule="auto"/>
        <w:rPr>
          <w:rFonts w:ascii="Arial Narrow" w:hAnsi="Arial Narrow" w:cs="Arial"/>
          <w:color w:val="993366"/>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476BBB" w:rsidRPr="00A01D5E" w:rsidTr="00A95BE5">
        <w:tc>
          <w:tcPr>
            <w:tcW w:w="9924" w:type="dxa"/>
            <w:gridSpan w:val="5"/>
          </w:tcPr>
          <w:p w:rsidR="00476BBB" w:rsidRPr="00A01D5E" w:rsidRDefault="00476BBB" w:rsidP="00A95BE5">
            <w:pPr>
              <w:spacing w:after="0" w:line="240" w:lineRule="auto"/>
              <w:rPr>
                <w:rFonts w:ascii="Arial Narrow" w:hAnsi="Arial Narrow" w:cs="Arial"/>
                <w:b/>
                <w:sz w:val="24"/>
              </w:rPr>
            </w:pPr>
            <w:r w:rsidRPr="00A01D5E">
              <w:rPr>
                <w:rFonts w:ascii="Arial Narrow" w:hAnsi="Arial Narrow" w:cs="Arial"/>
                <w:b/>
                <w:sz w:val="24"/>
              </w:rPr>
              <w:t xml:space="preserve">POSTBAG – Correspondence received since </w:t>
            </w:r>
            <w:r>
              <w:rPr>
                <w:rFonts w:ascii="Arial Narrow" w:hAnsi="Arial Narrow" w:cs="Arial"/>
                <w:b/>
                <w:sz w:val="24"/>
              </w:rPr>
              <w:t>10/9/</w:t>
            </w:r>
            <w:r w:rsidRPr="00A01D5E">
              <w:rPr>
                <w:rFonts w:ascii="Arial Narrow" w:hAnsi="Arial Narrow" w:cs="Arial"/>
                <w:b/>
                <w:sz w:val="24"/>
              </w:rPr>
              <w:t>17</w:t>
            </w:r>
          </w:p>
          <w:p w:rsidR="00476BBB" w:rsidRPr="00A01D5E" w:rsidRDefault="00476BBB" w:rsidP="00A95BE5">
            <w:pPr>
              <w:spacing w:after="0" w:line="240" w:lineRule="auto"/>
              <w:rPr>
                <w:rFonts w:ascii="Arial Narrow" w:hAnsi="Arial Narrow" w:cs="Arial"/>
                <w:b/>
                <w:sz w:val="24"/>
              </w:rPr>
            </w:pP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rPr>
            </w:pPr>
            <w:r w:rsidRPr="00A01D5E">
              <w:rPr>
                <w:rFonts w:ascii="Arial Narrow" w:hAnsi="Arial Narrow" w:cs="Arial"/>
                <w:sz w:val="24"/>
              </w:rPr>
              <w:t>Date received</w:t>
            </w:r>
          </w:p>
        </w:tc>
        <w:tc>
          <w:tcPr>
            <w:tcW w:w="1984" w:type="dxa"/>
          </w:tcPr>
          <w:p w:rsidR="00476BBB" w:rsidRPr="00A01D5E" w:rsidRDefault="00476BBB" w:rsidP="00A95BE5">
            <w:pPr>
              <w:spacing w:after="0" w:line="240" w:lineRule="auto"/>
              <w:rPr>
                <w:rFonts w:ascii="Arial Narrow" w:hAnsi="Arial Narrow" w:cs="Arial"/>
                <w:sz w:val="24"/>
              </w:rPr>
            </w:pPr>
            <w:r w:rsidRPr="00A01D5E">
              <w:rPr>
                <w:rFonts w:ascii="Arial Narrow" w:hAnsi="Arial Narrow" w:cs="Arial"/>
                <w:sz w:val="24"/>
              </w:rPr>
              <w:t>From</w:t>
            </w:r>
          </w:p>
        </w:tc>
        <w:tc>
          <w:tcPr>
            <w:tcW w:w="3119" w:type="dxa"/>
          </w:tcPr>
          <w:p w:rsidR="00476BBB" w:rsidRPr="00A01D5E" w:rsidRDefault="00476BBB" w:rsidP="00A95BE5">
            <w:pPr>
              <w:spacing w:after="0" w:line="240" w:lineRule="auto"/>
              <w:rPr>
                <w:rFonts w:ascii="Arial Narrow" w:hAnsi="Arial Narrow" w:cs="Arial"/>
                <w:sz w:val="24"/>
              </w:rPr>
            </w:pPr>
            <w:r w:rsidRPr="00A01D5E">
              <w:rPr>
                <w:rFonts w:ascii="Arial Narrow" w:hAnsi="Arial Narrow" w:cs="Arial"/>
                <w:sz w:val="24"/>
              </w:rPr>
              <w:t>About</w:t>
            </w:r>
          </w:p>
        </w:tc>
        <w:tc>
          <w:tcPr>
            <w:tcW w:w="1984" w:type="dxa"/>
          </w:tcPr>
          <w:p w:rsidR="00476BBB" w:rsidRPr="00A01D5E" w:rsidRDefault="00476BBB" w:rsidP="00A95BE5">
            <w:pPr>
              <w:spacing w:after="0" w:line="240" w:lineRule="auto"/>
              <w:rPr>
                <w:rFonts w:ascii="Arial Narrow" w:hAnsi="Arial Narrow" w:cs="Arial"/>
                <w:sz w:val="24"/>
              </w:rPr>
            </w:pPr>
            <w:r w:rsidRPr="00A01D5E">
              <w:rPr>
                <w:rFonts w:ascii="Arial Narrow" w:hAnsi="Arial Narrow" w:cs="Arial"/>
                <w:sz w:val="24"/>
              </w:rPr>
              <w:t>Action Required</w:t>
            </w:r>
          </w:p>
        </w:tc>
        <w:tc>
          <w:tcPr>
            <w:tcW w:w="1560" w:type="dxa"/>
          </w:tcPr>
          <w:p w:rsidR="00476BBB" w:rsidRPr="00A01D5E" w:rsidRDefault="00476BBB" w:rsidP="00A95BE5">
            <w:pPr>
              <w:spacing w:after="0" w:line="240" w:lineRule="auto"/>
              <w:rPr>
                <w:rFonts w:ascii="Arial Narrow" w:hAnsi="Arial Narrow" w:cs="Arial"/>
                <w:sz w:val="24"/>
              </w:rPr>
            </w:pPr>
            <w:r w:rsidRPr="00A01D5E">
              <w:rPr>
                <w:rFonts w:ascii="Arial Narrow" w:hAnsi="Arial Narrow" w:cs="Arial"/>
                <w:sz w:val="24"/>
              </w:rPr>
              <w:t>Date forwarded</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13/9/17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K Caswell</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Holes dug in Bury Lane Community Field</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14/9/17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13/9/17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Boundary Commission for England</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2018 Review of Parliamentary Constituencies</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Oct. meeting</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14/9/17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15/9/17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15/9/17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22/9/17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BBLP</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Weekly Briefing</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22/9/17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29/9/17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Marches Energy Agency (Keep Herefordshire Warm) Press release re electricity grant</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29/9/17</w:t>
            </w:r>
          </w:p>
        </w:tc>
      </w:tr>
      <w:tr w:rsidR="00476BBB" w:rsidRPr="00A01D5E" w:rsidTr="00A95BE5">
        <w:tc>
          <w:tcPr>
            <w:tcW w:w="1277" w:type="dxa"/>
          </w:tcPr>
          <w:p w:rsidR="00476BBB" w:rsidRDefault="00476BBB" w:rsidP="00A95BE5">
            <w:pPr>
              <w:spacing w:after="0" w:line="240" w:lineRule="auto"/>
              <w:rPr>
                <w:rFonts w:ascii="Arial Narrow" w:hAnsi="Arial Narrow" w:cs="Arial"/>
                <w:sz w:val="24"/>
                <w:szCs w:val="24"/>
              </w:rPr>
            </w:pPr>
            <w:r>
              <w:rPr>
                <w:rFonts w:ascii="Arial Narrow" w:hAnsi="Arial Narrow" w:cs="Arial"/>
                <w:sz w:val="24"/>
                <w:szCs w:val="24"/>
              </w:rPr>
              <w:t>29/9/17</w:t>
            </w:r>
          </w:p>
        </w:tc>
        <w:tc>
          <w:tcPr>
            <w:tcW w:w="1984" w:type="dxa"/>
          </w:tcPr>
          <w:p w:rsidR="00476BBB" w:rsidRDefault="00476BBB" w:rsidP="00A95BE5">
            <w:pPr>
              <w:spacing w:after="0" w:line="240" w:lineRule="auto"/>
              <w:rPr>
                <w:rFonts w:ascii="Arial Narrow" w:hAnsi="Arial Narrow" w:cs="Arial"/>
                <w:sz w:val="24"/>
                <w:szCs w:val="24"/>
              </w:rPr>
            </w:pPr>
            <w:r>
              <w:rPr>
                <w:rFonts w:ascii="Arial Narrow" w:hAnsi="Arial Narrow" w:cs="Arial"/>
                <w:sz w:val="24"/>
                <w:szCs w:val="24"/>
              </w:rPr>
              <w:t>Alison MacArthur (Wigmore Schools)</w:t>
            </w:r>
          </w:p>
        </w:tc>
        <w:tc>
          <w:tcPr>
            <w:tcW w:w="3119" w:type="dxa"/>
          </w:tcPr>
          <w:p w:rsidR="00476BBB" w:rsidRDefault="00476BBB" w:rsidP="00A95BE5">
            <w:pPr>
              <w:spacing w:after="0" w:line="240" w:lineRule="auto"/>
              <w:rPr>
                <w:rFonts w:ascii="Arial Narrow" w:hAnsi="Arial Narrow" w:cs="Arial"/>
                <w:sz w:val="24"/>
                <w:szCs w:val="24"/>
              </w:rPr>
            </w:pPr>
            <w:r>
              <w:rPr>
                <w:rFonts w:ascii="Arial Narrow" w:hAnsi="Arial Narrow" w:cs="Arial"/>
                <w:sz w:val="24"/>
                <w:szCs w:val="24"/>
              </w:rPr>
              <w:t>Update on PROW</w:t>
            </w:r>
          </w:p>
        </w:tc>
        <w:tc>
          <w:tcPr>
            <w:tcW w:w="1984" w:type="dxa"/>
          </w:tcPr>
          <w:p w:rsidR="00476BBB"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2/10/17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HALC</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Training Schedule Oct – Dec 2017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Oct meeting</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Herefordshire Rural Hub</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October newsletter</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Hfds Council</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Village Assets seminar 26/10/17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Oct meeting</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 xml:space="preserve">BBC </w:t>
            </w:r>
          </w:p>
        </w:tc>
        <w:tc>
          <w:tcPr>
            <w:tcW w:w="3119"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Invitation to Songs of Praise from Hereford Cathedral 6/10/17</w:t>
            </w:r>
          </w:p>
        </w:tc>
        <w:tc>
          <w:tcPr>
            <w:tcW w:w="1984"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For Info</w:t>
            </w:r>
          </w:p>
        </w:tc>
        <w:tc>
          <w:tcPr>
            <w:tcW w:w="1560" w:type="dxa"/>
          </w:tcPr>
          <w:p w:rsidR="00476BBB" w:rsidRPr="00A01D5E" w:rsidRDefault="00476BBB" w:rsidP="00A95BE5">
            <w:pPr>
              <w:spacing w:after="0" w:line="240" w:lineRule="auto"/>
              <w:rPr>
                <w:rFonts w:ascii="Arial Narrow" w:hAnsi="Arial Narrow" w:cs="Arial"/>
                <w:sz w:val="24"/>
                <w:szCs w:val="24"/>
              </w:rPr>
            </w:pPr>
            <w:r>
              <w:rPr>
                <w:rFonts w:ascii="Arial Narrow" w:hAnsi="Arial Narrow" w:cs="Arial"/>
                <w:sz w:val="24"/>
                <w:szCs w:val="24"/>
              </w:rPr>
              <w:t>3/10/17</w:t>
            </w:r>
          </w:p>
        </w:tc>
      </w:tr>
      <w:tr w:rsidR="00476BBB" w:rsidRPr="00A01D5E" w:rsidTr="00A95BE5">
        <w:tc>
          <w:tcPr>
            <w:tcW w:w="1277" w:type="dxa"/>
          </w:tcPr>
          <w:p w:rsidR="00476BBB" w:rsidRPr="00A01D5E" w:rsidRDefault="00476BBB" w:rsidP="00A95BE5">
            <w:pPr>
              <w:spacing w:after="0" w:line="240" w:lineRule="auto"/>
              <w:rPr>
                <w:rFonts w:ascii="Arial Narrow" w:hAnsi="Arial Narrow" w:cs="Arial"/>
                <w:sz w:val="24"/>
                <w:szCs w:val="24"/>
              </w:rPr>
            </w:pPr>
          </w:p>
        </w:tc>
        <w:tc>
          <w:tcPr>
            <w:tcW w:w="1984" w:type="dxa"/>
          </w:tcPr>
          <w:p w:rsidR="00476BBB" w:rsidRPr="00A01D5E" w:rsidRDefault="00476BBB" w:rsidP="00A95BE5">
            <w:pPr>
              <w:spacing w:after="0" w:line="240" w:lineRule="auto"/>
              <w:rPr>
                <w:rFonts w:ascii="Arial Narrow" w:hAnsi="Arial Narrow" w:cs="Arial"/>
                <w:sz w:val="24"/>
                <w:szCs w:val="24"/>
              </w:rPr>
            </w:pPr>
          </w:p>
        </w:tc>
        <w:tc>
          <w:tcPr>
            <w:tcW w:w="3119" w:type="dxa"/>
          </w:tcPr>
          <w:p w:rsidR="00476BBB" w:rsidRPr="00A01D5E" w:rsidRDefault="00476BBB" w:rsidP="00A95BE5">
            <w:pPr>
              <w:spacing w:after="0" w:line="240" w:lineRule="auto"/>
              <w:rPr>
                <w:rFonts w:ascii="Arial Narrow" w:hAnsi="Arial Narrow" w:cs="Arial"/>
                <w:sz w:val="24"/>
                <w:szCs w:val="24"/>
              </w:rPr>
            </w:pPr>
          </w:p>
        </w:tc>
        <w:tc>
          <w:tcPr>
            <w:tcW w:w="1984" w:type="dxa"/>
          </w:tcPr>
          <w:p w:rsidR="00476BBB" w:rsidRPr="00A01D5E" w:rsidRDefault="00476BBB" w:rsidP="00A95BE5">
            <w:pPr>
              <w:spacing w:after="0" w:line="240" w:lineRule="auto"/>
              <w:rPr>
                <w:rFonts w:ascii="Arial Narrow" w:hAnsi="Arial Narrow" w:cs="Arial"/>
                <w:sz w:val="24"/>
                <w:szCs w:val="24"/>
              </w:rPr>
            </w:pPr>
          </w:p>
        </w:tc>
        <w:tc>
          <w:tcPr>
            <w:tcW w:w="1560" w:type="dxa"/>
          </w:tcPr>
          <w:p w:rsidR="00476BBB" w:rsidRPr="00A01D5E" w:rsidRDefault="00476BBB" w:rsidP="00A95BE5">
            <w:pPr>
              <w:spacing w:after="0" w:line="240" w:lineRule="auto"/>
              <w:rPr>
                <w:rFonts w:ascii="Arial Narrow" w:hAnsi="Arial Narrow" w:cs="Arial"/>
                <w:sz w:val="24"/>
                <w:szCs w:val="24"/>
              </w:rPr>
            </w:pPr>
          </w:p>
        </w:tc>
      </w:tr>
    </w:tbl>
    <w:p w:rsidR="00476BBB" w:rsidRPr="00A01D5E" w:rsidRDefault="00476BBB" w:rsidP="006D4E2E">
      <w:pPr>
        <w:spacing w:after="0" w:line="240" w:lineRule="auto"/>
        <w:rPr>
          <w:rFonts w:ascii="Arial Narrow" w:hAnsi="Arial Narrow" w:cs="Arial"/>
          <w:sz w:val="24"/>
          <w:szCs w:val="24"/>
        </w:rPr>
      </w:pPr>
    </w:p>
    <w:p w:rsidR="00476BBB" w:rsidRPr="00610438" w:rsidRDefault="00476BBB" w:rsidP="006D4E2E">
      <w:pPr>
        <w:spacing w:after="0" w:line="240" w:lineRule="auto"/>
        <w:rPr>
          <w:rFonts w:ascii="Arial Narrow" w:hAnsi="Arial Narrow" w:cs="Arial"/>
          <w:color w:val="993366"/>
          <w:sz w:val="2"/>
        </w:rPr>
      </w:pPr>
    </w:p>
    <w:p w:rsidR="00476BBB" w:rsidRPr="00563CB4" w:rsidRDefault="00476BBB" w:rsidP="00D95878">
      <w:pPr>
        <w:spacing w:after="0" w:line="240" w:lineRule="auto"/>
        <w:rPr>
          <w:rFonts w:ascii="Arial Narrow" w:hAnsi="Arial Narrow" w:cs="Arial"/>
          <w:color w:val="993366"/>
          <w:sz w:val="24"/>
          <w:szCs w:val="24"/>
        </w:rPr>
      </w:pPr>
    </w:p>
    <w:sectPr w:rsidR="00476BBB" w:rsidRPr="00563CB4" w:rsidSect="006052A6">
      <w:headerReference w:type="even" r:id="rId7"/>
      <w:headerReference w:type="default" r:id="rId8"/>
      <w:footerReference w:type="default" r:id="rId9"/>
      <w:headerReference w:type="first" r:id="rId10"/>
      <w:pgSz w:w="11906" w:h="16838"/>
      <w:pgMar w:top="851" w:right="1134" w:bottom="851" w:left="992" w:header="709"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BBB" w:rsidRDefault="00476BBB" w:rsidP="009C78C4">
      <w:pPr>
        <w:spacing w:after="0" w:line="240" w:lineRule="auto"/>
      </w:pPr>
      <w:r>
        <w:separator/>
      </w:r>
    </w:p>
  </w:endnote>
  <w:endnote w:type="continuationSeparator" w:id="0">
    <w:p w:rsidR="00476BBB" w:rsidRDefault="00476BBB"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BB" w:rsidRDefault="00476BBB">
    <w:pPr>
      <w:pStyle w:val="Footer"/>
      <w:jc w:val="center"/>
    </w:pPr>
    <w:r>
      <w:t xml:space="preserve">WGPC minutes – 09.10.17                           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476BBB" w:rsidRDefault="00476B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BBB" w:rsidRDefault="00476BBB" w:rsidP="009C78C4">
      <w:pPr>
        <w:spacing w:after="0" w:line="240" w:lineRule="auto"/>
      </w:pPr>
      <w:r>
        <w:separator/>
      </w:r>
    </w:p>
  </w:footnote>
  <w:footnote w:type="continuationSeparator" w:id="0">
    <w:p w:rsidR="00476BBB" w:rsidRDefault="00476BBB"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BB" w:rsidRDefault="00476B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0.9pt;height:258.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BB" w:rsidRDefault="00476B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430.9pt;height:273.9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BB" w:rsidRDefault="00476BBB">
    <w:pPr>
      <w:pStyle w:val="Heade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430.9pt;height:258.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0E9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6C66A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D2AA30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0AA5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F96E1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061A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B618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2C1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C860C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756C1F4"/>
    <w:lvl w:ilvl="0">
      <w:start w:val="1"/>
      <w:numFmt w:val="bullet"/>
      <w:lvlText w:val=""/>
      <w:lvlJc w:val="left"/>
      <w:pPr>
        <w:tabs>
          <w:tab w:val="num" w:pos="360"/>
        </w:tabs>
        <w:ind w:left="360" w:hanging="360"/>
      </w:pPr>
      <w:rPr>
        <w:rFonts w:ascii="Symbol" w:hAnsi="Symbol" w:hint="default"/>
      </w:rPr>
    </w:lvl>
  </w:abstractNum>
  <w:abstractNum w:abstractNumId="1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1BB47F93"/>
    <w:multiLevelType w:val="hybridMultilevel"/>
    <w:tmpl w:val="C06C94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5">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42976F3"/>
    <w:multiLevelType w:val="hybridMultilevel"/>
    <w:tmpl w:val="01FEC654"/>
    <w:lvl w:ilvl="0" w:tplc="5DDC312E">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19">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3">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6CC4201"/>
    <w:multiLevelType w:val="multilevel"/>
    <w:tmpl w:val="A126A722"/>
    <w:lvl w:ilvl="0">
      <w:start w:val="6"/>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7">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31">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4">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35">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6">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37">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38">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9">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0"/>
  </w:num>
  <w:num w:numId="2">
    <w:abstractNumId w:val="37"/>
  </w:num>
  <w:num w:numId="3">
    <w:abstractNumId w:val="18"/>
  </w:num>
  <w:num w:numId="4">
    <w:abstractNumId w:val="28"/>
  </w:num>
  <w:num w:numId="5">
    <w:abstractNumId w:val="25"/>
  </w:num>
  <w:num w:numId="6">
    <w:abstractNumId w:val="39"/>
  </w:num>
  <w:num w:numId="7">
    <w:abstractNumId w:val="14"/>
  </w:num>
  <w:num w:numId="8">
    <w:abstractNumId w:val="10"/>
  </w:num>
  <w:num w:numId="9">
    <w:abstractNumId w:val="35"/>
  </w:num>
  <w:num w:numId="10">
    <w:abstractNumId w:val="38"/>
  </w:num>
  <w:num w:numId="11">
    <w:abstractNumId w:val="27"/>
  </w:num>
  <w:num w:numId="12">
    <w:abstractNumId w:val="21"/>
  </w:num>
  <w:num w:numId="13">
    <w:abstractNumId w:val="32"/>
  </w:num>
  <w:num w:numId="14">
    <w:abstractNumId w:val="23"/>
  </w:num>
  <w:num w:numId="15">
    <w:abstractNumId w:val="29"/>
  </w:num>
  <w:num w:numId="16">
    <w:abstractNumId w:val="20"/>
  </w:num>
  <w:num w:numId="17">
    <w:abstractNumId w:val="22"/>
  </w:num>
  <w:num w:numId="18">
    <w:abstractNumId w:val="36"/>
  </w:num>
  <w:num w:numId="19">
    <w:abstractNumId w:val="24"/>
  </w:num>
  <w:num w:numId="20">
    <w:abstractNumId w:val="17"/>
  </w:num>
  <w:num w:numId="21">
    <w:abstractNumId w:val="15"/>
  </w:num>
  <w:num w:numId="22">
    <w:abstractNumId w:val="12"/>
  </w:num>
  <w:num w:numId="23">
    <w:abstractNumId w:val="19"/>
  </w:num>
  <w:num w:numId="24">
    <w:abstractNumId w:val="11"/>
  </w:num>
  <w:num w:numId="25">
    <w:abstractNumId w:val="33"/>
  </w:num>
  <w:num w:numId="26">
    <w:abstractNumId w:val="34"/>
  </w:num>
  <w:num w:numId="27">
    <w:abstractNumId w:val="31"/>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6"/>
  </w:num>
  <w:num w:numId="39">
    <w:abstractNumId w:val="26"/>
  </w:num>
  <w:num w:numId="4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0C19"/>
    <w:rsid w:val="00001C2F"/>
    <w:rsid w:val="00003B04"/>
    <w:rsid w:val="0001002D"/>
    <w:rsid w:val="000117C9"/>
    <w:rsid w:val="0001249D"/>
    <w:rsid w:val="00012D39"/>
    <w:rsid w:val="00013F8B"/>
    <w:rsid w:val="00015175"/>
    <w:rsid w:val="00015631"/>
    <w:rsid w:val="00017B22"/>
    <w:rsid w:val="00017FCA"/>
    <w:rsid w:val="00023B81"/>
    <w:rsid w:val="0002530E"/>
    <w:rsid w:val="000258F2"/>
    <w:rsid w:val="00026D97"/>
    <w:rsid w:val="000342D7"/>
    <w:rsid w:val="000345AD"/>
    <w:rsid w:val="00034A1B"/>
    <w:rsid w:val="000350B4"/>
    <w:rsid w:val="00036046"/>
    <w:rsid w:val="00041069"/>
    <w:rsid w:val="00041980"/>
    <w:rsid w:val="000432DB"/>
    <w:rsid w:val="00043A52"/>
    <w:rsid w:val="00045152"/>
    <w:rsid w:val="00046467"/>
    <w:rsid w:val="00047FD8"/>
    <w:rsid w:val="000505FF"/>
    <w:rsid w:val="00051456"/>
    <w:rsid w:val="000516B4"/>
    <w:rsid w:val="000527B7"/>
    <w:rsid w:val="0005387E"/>
    <w:rsid w:val="0005511A"/>
    <w:rsid w:val="00055589"/>
    <w:rsid w:val="000617C3"/>
    <w:rsid w:val="00061C69"/>
    <w:rsid w:val="00062592"/>
    <w:rsid w:val="00066985"/>
    <w:rsid w:val="00073A0E"/>
    <w:rsid w:val="0007540E"/>
    <w:rsid w:val="00077BB7"/>
    <w:rsid w:val="0008073E"/>
    <w:rsid w:val="000830B3"/>
    <w:rsid w:val="000843F7"/>
    <w:rsid w:val="00085C33"/>
    <w:rsid w:val="00090CAE"/>
    <w:rsid w:val="00090FAB"/>
    <w:rsid w:val="00092F60"/>
    <w:rsid w:val="000940DD"/>
    <w:rsid w:val="00097620"/>
    <w:rsid w:val="000A0C77"/>
    <w:rsid w:val="000A0D28"/>
    <w:rsid w:val="000A106D"/>
    <w:rsid w:val="000A1919"/>
    <w:rsid w:val="000A42A6"/>
    <w:rsid w:val="000A5049"/>
    <w:rsid w:val="000A50C6"/>
    <w:rsid w:val="000A7ED6"/>
    <w:rsid w:val="000B4641"/>
    <w:rsid w:val="000B670F"/>
    <w:rsid w:val="000B7697"/>
    <w:rsid w:val="000C0D66"/>
    <w:rsid w:val="000C61FA"/>
    <w:rsid w:val="000C6B72"/>
    <w:rsid w:val="000C7987"/>
    <w:rsid w:val="000D00D5"/>
    <w:rsid w:val="000D0301"/>
    <w:rsid w:val="000D0EF9"/>
    <w:rsid w:val="000D1436"/>
    <w:rsid w:val="000D14C9"/>
    <w:rsid w:val="000D1908"/>
    <w:rsid w:val="000D55E4"/>
    <w:rsid w:val="000D6335"/>
    <w:rsid w:val="000D76C7"/>
    <w:rsid w:val="000E13A2"/>
    <w:rsid w:val="000E171B"/>
    <w:rsid w:val="000E1C09"/>
    <w:rsid w:val="000E4AA5"/>
    <w:rsid w:val="000E5270"/>
    <w:rsid w:val="000E7F93"/>
    <w:rsid w:val="000F1F94"/>
    <w:rsid w:val="000F2956"/>
    <w:rsid w:val="000F338D"/>
    <w:rsid w:val="000F6304"/>
    <w:rsid w:val="0010231E"/>
    <w:rsid w:val="00103498"/>
    <w:rsid w:val="00116966"/>
    <w:rsid w:val="00121154"/>
    <w:rsid w:val="0012186C"/>
    <w:rsid w:val="001248F5"/>
    <w:rsid w:val="00125518"/>
    <w:rsid w:val="00127539"/>
    <w:rsid w:val="00127D3A"/>
    <w:rsid w:val="001328E2"/>
    <w:rsid w:val="0013354B"/>
    <w:rsid w:val="00134BC1"/>
    <w:rsid w:val="001457D3"/>
    <w:rsid w:val="00146A9B"/>
    <w:rsid w:val="00147196"/>
    <w:rsid w:val="00151502"/>
    <w:rsid w:val="00151933"/>
    <w:rsid w:val="001535AC"/>
    <w:rsid w:val="00155D09"/>
    <w:rsid w:val="00156C88"/>
    <w:rsid w:val="00160D8E"/>
    <w:rsid w:val="001620D1"/>
    <w:rsid w:val="00162A1B"/>
    <w:rsid w:val="00163D2B"/>
    <w:rsid w:val="0016569A"/>
    <w:rsid w:val="00167441"/>
    <w:rsid w:val="00170480"/>
    <w:rsid w:val="00173B65"/>
    <w:rsid w:val="00173D75"/>
    <w:rsid w:val="0017456A"/>
    <w:rsid w:val="00175A66"/>
    <w:rsid w:val="00183B0B"/>
    <w:rsid w:val="00185812"/>
    <w:rsid w:val="001860A3"/>
    <w:rsid w:val="001878D8"/>
    <w:rsid w:val="00193D6D"/>
    <w:rsid w:val="00194857"/>
    <w:rsid w:val="001949E9"/>
    <w:rsid w:val="001A0440"/>
    <w:rsid w:val="001A448D"/>
    <w:rsid w:val="001A5BFF"/>
    <w:rsid w:val="001A7E46"/>
    <w:rsid w:val="001B380D"/>
    <w:rsid w:val="001B57C6"/>
    <w:rsid w:val="001B60DF"/>
    <w:rsid w:val="001B63DB"/>
    <w:rsid w:val="001B67DC"/>
    <w:rsid w:val="001B7222"/>
    <w:rsid w:val="001C2A59"/>
    <w:rsid w:val="001C3588"/>
    <w:rsid w:val="001C59B2"/>
    <w:rsid w:val="001C5F76"/>
    <w:rsid w:val="001C699E"/>
    <w:rsid w:val="001C6EA9"/>
    <w:rsid w:val="001D494F"/>
    <w:rsid w:val="001D5B86"/>
    <w:rsid w:val="001D6637"/>
    <w:rsid w:val="001D6CCB"/>
    <w:rsid w:val="001E37B1"/>
    <w:rsid w:val="001E70A4"/>
    <w:rsid w:val="001F1356"/>
    <w:rsid w:val="001F1843"/>
    <w:rsid w:val="001F1BE0"/>
    <w:rsid w:val="001F1BEA"/>
    <w:rsid w:val="001F3DB0"/>
    <w:rsid w:val="001F4197"/>
    <w:rsid w:val="001F71AF"/>
    <w:rsid w:val="001F7B7F"/>
    <w:rsid w:val="00201340"/>
    <w:rsid w:val="0020150B"/>
    <w:rsid w:val="00202B88"/>
    <w:rsid w:val="0020592F"/>
    <w:rsid w:val="00207E0B"/>
    <w:rsid w:val="00207F79"/>
    <w:rsid w:val="0021034A"/>
    <w:rsid w:val="00211FEA"/>
    <w:rsid w:val="002143E3"/>
    <w:rsid w:val="00214434"/>
    <w:rsid w:val="00214E1B"/>
    <w:rsid w:val="002156C4"/>
    <w:rsid w:val="00220993"/>
    <w:rsid w:val="002253DC"/>
    <w:rsid w:val="00226D00"/>
    <w:rsid w:val="0023097D"/>
    <w:rsid w:val="00242205"/>
    <w:rsid w:val="0024323A"/>
    <w:rsid w:val="00247EE6"/>
    <w:rsid w:val="0025008B"/>
    <w:rsid w:val="00255CC1"/>
    <w:rsid w:val="00255DEF"/>
    <w:rsid w:val="002569F5"/>
    <w:rsid w:val="0026048A"/>
    <w:rsid w:val="00261265"/>
    <w:rsid w:val="0026148B"/>
    <w:rsid w:val="0026172A"/>
    <w:rsid w:val="0026177C"/>
    <w:rsid w:val="0026227F"/>
    <w:rsid w:val="00263A04"/>
    <w:rsid w:val="002645C6"/>
    <w:rsid w:val="00264646"/>
    <w:rsid w:val="00265E4C"/>
    <w:rsid w:val="0026614A"/>
    <w:rsid w:val="0026648E"/>
    <w:rsid w:val="00275190"/>
    <w:rsid w:val="00275350"/>
    <w:rsid w:val="0027701B"/>
    <w:rsid w:val="00277528"/>
    <w:rsid w:val="0027756D"/>
    <w:rsid w:val="00280DF3"/>
    <w:rsid w:val="00283235"/>
    <w:rsid w:val="002832B2"/>
    <w:rsid w:val="002876EB"/>
    <w:rsid w:val="00290454"/>
    <w:rsid w:val="00290D48"/>
    <w:rsid w:val="0029301B"/>
    <w:rsid w:val="00294180"/>
    <w:rsid w:val="002A3A81"/>
    <w:rsid w:val="002A48A1"/>
    <w:rsid w:val="002A6099"/>
    <w:rsid w:val="002A65C4"/>
    <w:rsid w:val="002A671A"/>
    <w:rsid w:val="002A768B"/>
    <w:rsid w:val="002B2EA1"/>
    <w:rsid w:val="002B2EC5"/>
    <w:rsid w:val="002B6621"/>
    <w:rsid w:val="002C0D68"/>
    <w:rsid w:val="002C5DEE"/>
    <w:rsid w:val="002C6519"/>
    <w:rsid w:val="002C69C0"/>
    <w:rsid w:val="002C6D31"/>
    <w:rsid w:val="002D00F4"/>
    <w:rsid w:val="002D0C3C"/>
    <w:rsid w:val="002D0D2A"/>
    <w:rsid w:val="002D4523"/>
    <w:rsid w:val="002E1941"/>
    <w:rsid w:val="002E1E46"/>
    <w:rsid w:val="002E49C5"/>
    <w:rsid w:val="002E4D0A"/>
    <w:rsid w:val="002E4D49"/>
    <w:rsid w:val="002E65F2"/>
    <w:rsid w:val="002E6884"/>
    <w:rsid w:val="002E6BB9"/>
    <w:rsid w:val="002F071D"/>
    <w:rsid w:val="002F16C6"/>
    <w:rsid w:val="002F2BA7"/>
    <w:rsid w:val="002F4C6C"/>
    <w:rsid w:val="002F6740"/>
    <w:rsid w:val="0030024D"/>
    <w:rsid w:val="00301185"/>
    <w:rsid w:val="003018BA"/>
    <w:rsid w:val="0030373D"/>
    <w:rsid w:val="00303D27"/>
    <w:rsid w:val="00306070"/>
    <w:rsid w:val="00307EE4"/>
    <w:rsid w:val="003113AF"/>
    <w:rsid w:val="00312584"/>
    <w:rsid w:val="003131FE"/>
    <w:rsid w:val="00322E40"/>
    <w:rsid w:val="003231D2"/>
    <w:rsid w:val="003236F8"/>
    <w:rsid w:val="003314C4"/>
    <w:rsid w:val="00332253"/>
    <w:rsid w:val="003362A7"/>
    <w:rsid w:val="00343743"/>
    <w:rsid w:val="00347310"/>
    <w:rsid w:val="00350479"/>
    <w:rsid w:val="0035155E"/>
    <w:rsid w:val="003531EE"/>
    <w:rsid w:val="00357D2A"/>
    <w:rsid w:val="003628C2"/>
    <w:rsid w:val="00362C67"/>
    <w:rsid w:val="0036466D"/>
    <w:rsid w:val="00365F17"/>
    <w:rsid w:val="00366023"/>
    <w:rsid w:val="00370B7F"/>
    <w:rsid w:val="00375C9E"/>
    <w:rsid w:val="00375DCA"/>
    <w:rsid w:val="00381EBF"/>
    <w:rsid w:val="00382575"/>
    <w:rsid w:val="00382C2F"/>
    <w:rsid w:val="003830DA"/>
    <w:rsid w:val="003838EF"/>
    <w:rsid w:val="00384510"/>
    <w:rsid w:val="003879CC"/>
    <w:rsid w:val="003914A4"/>
    <w:rsid w:val="0039279F"/>
    <w:rsid w:val="00393032"/>
    <w:rsid w:val="00393A5A"/>
    <w:rsid w:val="00393FAB"/>
    <w:rsid w:val="00397C10"/>
    <w:rsid w:val="003A0095"/>
    <w:rsid w:val="003A0829"/>
    <w:rsid w:val="003A0CDA"/>
    <w:rsid w:val="003A1D3D"/>
    <w:rsid w:val="003A4B76"/>
    <w:rsid w:val="003A65F1"/>
    <w:rsid w:val="003A7215"/>
    <w:rsid w:val="003A730D"/>
    <w:rsid w:val="003B07DB"/>
    <w:rsid w:val="003B31BE"/>
    <w:rsid w:val="003B374C"/>
    <w:rsid w:val="003B5517"/>
    <w:rsid w:val="003B6347"/>
    <w:rsid w:val="003B6E57"/>
    <w:rsid w:val="003C0711"/>
    <w:rsid w:val="003C0870"/>
    <w:rsid w:val="003C3DC1"/>
    <w:rsid w:val="003C3E8C"/>
    <w:rsid w:val="003C46DB"/>
    <w:rsid w:val="003C5946"/>
    <w:rsid w:val="003C5E94"/>
    <w:rsid w:val="003C6854"/>
    <w:rsid w:val="003C6951"/>
    <w:rsid w:val="003C6CCE"/>
    <w:rsid w:val="003C70BE"/>
    <w:rsid w:val="003D4969"/>
    <w:rsid w:val="003D6177"/>
    <w:rsid w:val="003D656A"/>
    <w:rsid w:val="003E1A45"/>
    <w:rsid w:val="003E4D5C"/>
    <w:rsid w:val="003E6616"/>
    <w:rsid w:val="003F0012"/>
    <w:rsid w:val="003F0F04"/>
    <w:rsid w:val="003F6346"/>
    <w:rsid w:val="00401018"/>
    <w:rsid w:val="00403537"/>
    <w:rsid w:val="0040560D"/>
    <w:rsid w:val="00406218"/>
    <w:rsid w:val="0040678F"/>
    <w:rsid w:val="00407832"/>
    <w:rsid w:val="004144E4"/>
    <w:rsid w:val="00415431"/>
    <w:rsid w:val="00416248"/>
    <w:rsid w:val="00416A45"/>
    <w:rsid w:val="0042075A"/>
    <w:rsid w:val="004221AA"/>
    <w:rsid w:val="00423265"/>
    <w:rsid w:val="0042594A"/>
    <w:rsid w:val="00431A64"/>
    <w:rsid w:val="00433B1C"/>
    <w:rsid w:val="00434593"/>
    <w:rsid w:val="0043549B"/>
    <w:rsid w:val="00440940"/>
    <w:rsid w:val="004415EB"/>
    <w:rsid w:val="00444C37"/>
    <w:rsid w:val="004514E4"/>
    <w:rsid w:val="00453562"/>
    <w:rsid w:val="00453C84"/>
    <w:rsid w:val="00454FBD"/>
    <w:rsid w:val="004556EF"/>
    <w:rsid w:val="00456A2E"/>
    <w:rsid w:val="00457654"/>
    <w:rsid w:val="00460471"/>
    <w:rsid w:val="00462C17"/>
    <w:rsid w:val="00462F42"/>
    <w:rsid w:val="00464CB3"/>
    <w:rsid w:val="004672B5"/>
    <w:rsid w:val="004700CE"/>
    <w:rsid w:val="0047135F"/>
    <w:rsid w:val="00472D8B"/>
    <w:rsid w:val="00474D68"/>
    <w:rsid w:val="00475FD9"/>
    <w:rsid w:val="00476BBB"/>
    <w:rsid w:val="004817BD"/>
    <w:rsid w:val="00482CBE"/>
    <w:rsid w:val="004832E8"/>
    <w:rsid w:val="004839B5"/>
    <w:rsid w:val="0048457A"/>
    <w:rsid w:val="004846C8"/>
    <w:rsid w:val="00487876"/>
    <w:rsid w:val="00487FC4"/>
    <w:rsid w:val="00491737"/>
    <w:rsid w:val="0049235A"/>
    <w:rsid w:val="00492C64"/>
    <w:rsid w:val="00492FEC"/>
    <w:rsid w:val="00493920"/>
    <w:rsid w:val="00494482"/>
    <w:rsid w:val="00497D6A"/>
    <w:rsid w:val="004A060B"/>
    <w:rsid w:val="004A099A"/>
    <w:rsid w:val="004A260F"/>
    <w:rsid w:val="004A35D7"/>
    <w:rsid w:val="004A3665"/>
    <w:rsid w:val="004A3E6E"/>
    <w:rsid w:val="004A608A"/>
    <w:rsid w:val="004A67ED"/>
    <w:rsid w:val="004B06B8"/>
    <w:rsid w:val="004B1DD8"/>
    <w:rsid w:val="004B39A0"/>
    <w:rsid w:val="004B4A5D"/>
    <w:rsid w:val="004B5D18"/>
    <w:rsid w:val="004B5D71"/>
    <w:rsid w:val="004C0448"/>
    <w:rsid w:val="004C04CB"/>
    <w:rsid w:val="004C3102"/>
    <w:rsid w:val="004C4002"/>
    <w:rsid w:val="004C504D"/>
    <w:rsid w:val="004D3378"/>
    <w:rsid w:val="004E09DC"/>
    <w:rsid w:val="004E17B5"/>
    <w:rsid w:val="004E2FDE"/>
    <w:rsid w:val="004E5923"/>
    <w:rsid w:val="004E6853"/>
    <w:rsid w:val="004E6E5D"/>
    <w:rsid w:val="004F065B"/>
    <w:rsid w:val="004F1878"/>
    <w:rsid w:val="004F2326"/>
    <w:rsid w:val="004F3444"/>
    <w:rsid w:val="004F6FE9"/>
    <w:rsid w:val="004F7B8D"/>
    <w:rsid w:val="005046FF"/>
    <w:rsid w:val="00506190"/>
    <w:rsid w:val="00507C9B"/>
    <w:rsid w:val="005103DB"/>
    <w:rsid w:val="00512E0A"/>
    <w:rsid w:val="0051306A"/>
    <w:rsid w:val="00517933"/>
    <w:rsid w:val="005179BB"/>
    <w:rsid w:val="00520AEF"/>
    <w:rsid w:val="00523DEE"/>
    <w:rsid w:val="005242B5"/>
    <w:rsid w:val="00524437"/>
    <w:rsid w:val="00525D34"/>
    <w:rsid w:val="00530630"/>
    <w:rsid w:val="00532BAC"/>
    <w:rsid w:val="00532FF6"/>
    <w:rsid w:val="005332D1"/>
    <w:rsid w:val="005346D1"/>
    <w:rsid w:val="00536145"/>
    <w:rsid w:val="00536865"/>
    <w:rsid w:val="00537CD7"/>
    <w:rsid w:val="00541D65"/>
    <w:rsid w:val="00544C42"/>
    <w:rsid w:val="005479C9"/>
    <w:rsid w:val="005502D6"/>
    <w:rsid w:val="005512D5"/>
    <w:rsid w:val="00553E78"/>
    <w:rsid w:val="005540BD"/>
    <w:rsid w:val="00554C26"/>
    <w:rsid w:val="00555C28"/>
    <w:rsid w:val="005578A4"/>
    <w:rsid w:val="00561A30"/>
    <w:rsid w:val="00562A1B"/>
    <w:rsid w:val="00562ACB"/>
    <w:rsid w:val="00563CB4"/>
    <w:rsid w:val="0056423B"/>
    <w:rsid w:val="00572F27"/>
    <w:rsid w:val="00576FA7"/>
    <w:rsid w:val="0057717F"/>
    <w:rsid w:val="005807F3"/>
    <w:rsid w:val="00583C3B"/>
    <w:rsid w:val="00583C48"/>
    <w:rsid w:val="00585039"/>
    <w:rsid w:val="005862E5"/>
    <w:rsid w:val="005936A4"/>
    <w:rsid w:val="00593EAF"/>
    <w:rsid w:val="005A12EA"/>
    <w:rsid w:val="005A19AB"/>
    <w:rsid w:val="005A1C1D"/>
    <w:rsid w:val="005A2F4B"/>
    <w:rsid w:val="005A4CA8"/>
    <w:rsid w:val="005A6241"/>
    <w:rsid w:val="005A68D8"/>
    <w:rsid w:val="005A7718"/>
    <w:rsid w:val="005B09D4"/>
    <w:rsid w:val="005B1D55"/>
    <w:rsid w:val="005B42BC"/>
    <w:rsid w:val="005B7DD5"/>
    <w:rsid w:val="005C0754"/>
    <w:rsid w:val="005C1378"/>
    <w:rsid w:val="005C16D9"/>
    <w:rsid w:val="005C44DE"/>
    <w:rsid w:val="005C451A"/>
    <w:rsid w:val="005C4C1C"/>
    <w:rsid w:val="005C4E4B"/>
    <w:rsid w:val="005C5E3C"/>
    <w:rsid w:val="005C7436"/>
    <w:rsid w:val="005D11A9"/>
    <w:rsid w:val="005D2520"/>
    <w:rsid w:val="005D2A7C"/>
    <w:rsid w:val="005D3906"/>
    <w:rsid w:val="005D3DF9"/>
    <w:rsid w:val="005D4DCB"/>
    <w:rsid w:val="005D6109"/>
    <w:rsid w:val="005D7072"/>
    <w:rsid w:val="005E00DF"/>
    <w:rsid w:val="005E18C6"/>
    <w:rsid w:val="005E2693"/>
    <w:rsid w:val="005E4CFF"/>
    <w:rsid w:val="005F000B"/>
    <w:rsid w:val="005F1329"/>
    <w:rsid w:val="005F3201"/>
    <w:rsid w:val="005F3DB8"/>
    <w:rsid w:val="005F5125"/>
    <w:rsid w:val="005F5ED4"/>
    <w:rsid w:val="005F692A"/>
    <w:rsid w:val="006004A3"/>
    <w:rsid w:val="00603C3E"/>
    <w:rsid w:val="006052A6"/>
    <w:rsid w:val="0060760D"/>
    <w:rsid w:val="00610210"/>
    <w:rsid w:val="00610438"/>
    <w:rsid w:val="00612CAA"/>
    <w:rsid w:val="00612E5E"/>
    <w:rsid w:val="0061610E"/>
    <w:rsid w:val="00617464"/>
    <w:rsid w:val="00617B7B"/>
    <w:rsid w:val="00621970"/>
    <w:rsid w:val="00623067"/>
    <w:rsid w:val="00623669"/>
    <w:rsid w:val="00631A62"/>
    <w:rsid w:val="0063490E"/>
    <w:rsid w:val="006360E2"/>
    <w:rsid w:val="00637C79"/>
    <w:rsid w:val="00640CE3"/>
    <w:rsid w:val="00641F92"/>
    <w:rsid w:val="0064204D"/>
    <w:rsid w:val="00645A90"/>
    <w:rsid w:val="00646376"/>
    <w:rsid w:val="006479F0"/>
    <w:rsid w:val="00647F22"/>
    <w:rsid w:val="006500C6"/>
    <w:rsid w:val="006505FE"/>
    <w:rsid w:val="006515E1"/>
    <w:rsid w:val="00651783"/>
    <w:rsid w:val="0065553B"/>
    <w:rsid w:val="00655CD2"/>
    <w:rsid w:val="006574ED"/>
    <w:rsid w:val="006603AE"/>
    <w:rsid w:val="006623B3"/>
    <w:rsid w:val="00664A4B"/>
    <w:rsid w:val="00666076"/>
    <w:rsid w:val="0066661A"/>
    <w:rsid w:val="00666B41"/>
    <w:rsid w:val="006706D1"/>
    <w:rsid w:val="00672523"/>
    <w:rsid w:val="00676539"/>
    <w:rsid w:val="00676AB9"/>
    <w:rsid w:val="006771B4"/>
    <w:rsid w:val="00677970"/>
    <w:rsid w:val="006815A2"/>
    <w:rsid w:val="00684621"/>
    <w:rsid w:val="006859C8"/>
    <w:rsid w:val="00691392"/>
    <w:rsid w:val="00691714"/>
    <w:rsid w:val="006918C0"/>
    <w:rsid w:val="00694728"/>
    <w:rsid w:val="0069663A"/>
    <w:rsid w:val="006A1FE2"/>
    <w:rsid w:val="006A592B"/>
    <w:rsid w:val="006A78BA"/>
    <w:rsid w:val="006B330F"/>
    <w:rsid w:val="006B340F"/>
    <w:rsid w:val="006B3CC9"/>
    <w:rsid w:val="006B5283"/>
    <w:rsid w:val="006B717E"/>
    <w:rsid w:val="006C2463"/>
    <w:rsid w:val="006C2AEE"/>
    <w:rsid w:val="006C4B4B"/>
    <w:rsid w:val="006C61AA"/>
    <w:rsid w:val="006D0A4A"/>
    <w:rsid w:val="006D18CB"/>
    <w:rsid w:val="006D1EF0"/>
    <w:rsid w:val="006D21BE"/>
    <w:rsid w:val="006D42C4"/>
    <w:rsid w:val="006D4E2E"/>
    <w:rsid w:val="006D5D34"/>
    <w:rsid w:val="006D6F5D"/>
    <w:rsid w:val="006D724C"/>
    <w:rsid w:val="006D7679"/>
    <w:rsid w:val="006E6279"/>
    <w:rsid w:val="006F36C5"/>
    <w:rsid w:val="006F3E6D"/>
    <w:rsid w:val="006F49DC"/>
    <w:rsid w:val="006F63B6"/>
    <w:rsid w:val="006F7F0A"/>
    <w:rsid w:val="00702A91"/>
    <w:rsid w:val="00705545"/>
    <w:rsid w:val="00710213"/>
    <w:rsid w:val="007104F5"/>
    <w:rsid w:val="00711A8E"/>
    <w:rsid w:val="0071231A"/>
    <w:rsid w:val="0071390F"/>
    <w:rsid w:val="007143CA"/>
    <w:rsid w:val="0071538A"/>
    <w:rsid w:val="00717C60"/>
    <w:rsid w:val="00720A08"/>
    <w:rsid w:val="007218FF"/>
    <w:rsid w:val="00721F2F"/>
    <w:rsid w:val="00722B45"/>
    <w:rsid w:val="00730C78"/>
    <w:rsid w:val="007334A2"/>
    <w:rsid w:val="007422E7"/>
    <w:rsid w:val="00743A86"/>
    <w:rsid w:val="00743C95"/>
    <w:rsid w:val="007513BF"/>
    <w:rsid w:val="00751AA5"/>
    <w:rsid w:val="007532EB"/>
    <w:rsid w:val="00753342"/>
    <w:rsid w:val="007600DC"/>
    <w:rsid w:val="007623A2"/>
    <w:rsid w:val="00762434"/>
    <w:rsid w:val="00764C04"/>
    <w:rsid w:val="00765D82"/>
    <w:rsid w:val="00767060"/>
    <w:rsid w:val="00767510"/>
    <w:rsid w:val="007707E4"/>
    <w:rsid w:val="00771A0A"/>
    <w:rsid w:val="00772CB1"/>
    <w:rsid w:val="007747B4"/>
    <w:rsid w:val="00774DF3"/>
    <w:rsid w:val="00775285"/>
    <w:rsid w:val="007752F7"/>
    <w:rsid w:val="00780553"/>
    <w:rsid w:val="007825CC"/>
    <w:rsid w:val="00782773"/>
    <w:rsid w:val="00784F1D"/>
    <w:rsid w:val="00785D44"/>
    <w:rsid w:val="00790207"/>
    <w:rsid w:val="007916D4"/>
    <w:rsid w:val="00791F25"/>
    <w:rsid w:val="00793AB9"/>
    <w:rsid w:val="007A0058"/>
    <w:rsid w:val="007A1474"/>
    <w:rsid w:val="007A1ED9"/>
    <w:rsid w:val="007A283B"/>
    <w:rsid w:val="007A2BB8"/>
    <w:rsid w:val="007A5B4D"/>
    <w:rsid w:val="007A5BB6"/>
    <w:rsid w:val="007B3D01"/>
    <w:rsid w:val="007B46C3"/>
    <w:rsid w:val="007B5D2C"/>
    <w:rsid w:val="007B5DE1"/>
    <w:rsid w:val="007B7185"/>
    <w:rsid w:val="007C14CC"/>
    <w:rsid w:val="007C2A46"/>
    <w:rsid w:val="007D0D34"/>
    <w:rsid w:val="007D4983"/>
    <w:rsid w:val="007D7450"/>
    <w:rsid w:val="007E08D7"/>
    <w:rsid w:val="007E4B55"/>
    <w:rsid w:val="007E56F4"/>
    <w:rsid w:val="007E72FE"/>
    <w:rsid w:val="007E7B8F"/>
    <w:rsid w:val="007F126C"/>
    <w:rsid w:val="007F4D89"/>
    <w:rsid w:val="007F5788"/>
    <w:rsid w:val="007F5DA5"/>
    <w:rsid w:val="007F676C"/>
    <w:rsid w:val="008018D0"/>
    <w:rsid w:val="008035F8"/>
    <w:rsid w:val="00803AEE"/>
    <w:rsid w:val="008043B3"/>
    <w:rsid w:val="008047C4"/>
    <w:rsid w:val="00805492"/>
    <w:rsid w:val="00806912"/>
    <w:rsid w:val="00807B5C"/>
    <w:rsid w:val="00811001"/>
    <w:rsid w:val="008117BC"/>
    <w:rsid w:val="00814C65"/>
    <w:rsid w:val="00817111"/>
    <w:rsid w:val="00817C1D"/>
    <w:rsid w:val="0082465F"/>
    <w:rsid w:val="00824DFD"/>
    <w:rsid w:val="00826029"/>
    <w:rsid w:val="00826DE6"/>
    <w:rsid w:val="00827A8C"/>
    <w:rsid w:val="00831170"/>
    <w:rsid w:val="008324C9"/>
    <w:rsid w:val="00832792"/>
    <w:rsid w:val="008332A8"/>
    <w:rsid w:val="00835B6D"/>
    <w:rsid w:val="00837598"/>
    <w:rsid w:val="008405B6"/>
    <w:rsid w:val="0084137E"/>
    <w:rsid w:val="00841870"/>
    <w:rsid w:val="00843728"/>
    <w:rsid w:val="008473C5"/>
    <w:rsid w:val="00847699"/>
    <w:rsid w:val="00847B2B"/>
    <w:rsid w:val="008509B1"/>
    <w:rsid w:val="00850C24"/>
    <w:rsid w:val="008539C3"/>
    <w:rsid w:val="008557BA"/>
    <w:rsid w:val="00855A60"/>
    <w:rsid w:val="008607F3"/>
    <w:rsid w:val="008613D3"/>
    <w:rsid w:val="008616C3"/>
    <w:rsid w:val="0086378C"/>
    <w:rsid w:val="0086434F"/>
    <w:rsid w:val="00866C04"/>
    <w:rsid w:val="00867794"/>
    <w:rsid w:val="0087132C"/>
    <w:rsid w:val="00872BEE"/>
    <w:rsid w:val="00873390"/>
    <w:rsid w:val="00875933"/>
    <w:rsid w:val="00876F97"/>
    <w:rsid w:val="00876FCD"/>
    <w:rsid w:val="0087743E"/>
    <w:rsid w:val="008853F3"/>
    <w:rsid w:val="008873C2"/>
    <w:rsid w:val="008902D3"/>
    <w:rsid w:val="008A0FE4"/>
    <w:rsid w:val="008A1CC6"/>
    <w:rsid w:val="008A1F20"/>
    <w:rsid w:val="008A2D49"/>
    <w:rsid w:val="008A4959"/>
    <w:rsid w:val="008A4C6E"/>
    <w:rsid w:val="008A5F5D"/>
    <w:rsid w:val="008B159A"/>
    <w:rsid w:val="008B17B2"/>
    <w:rsid w:val="008B28E2"/>
    <w:rsid w:val="008B5349"/>
    <w:rsid w:val="008B688A"/>
    <w:rsid w:val="008C1069"/>
    <w:rsid w:val="008C20D5"/>
    <w:rsid w:val="008C5F9F"/>
    <w:rsid w:val="008D2F39"/>
    <w:rsid w:val="008D3325"/>
    <w:rsid w:val="008D3FCD"/>
    <w:rsid w:val="008D430A"/>
    <w:rsid w:val="008D48E8"/>
    <w:rsid w:val="008E0C8F"/>
    <w:rsid w:val="008E0FD3"/>
    <w:rsid w:val="008E11E4"/>
    <w:rsid w:val="008E1856"/>
    <w:rsid w:val="008E4655"/>
    <w:rsid w:val="008E7E4F"/>
    <w:rsid w:val="008F0151"/>
    <w:rsid w:val="008F0EA9"/>
    <w:rsid w:val="008F17D0"/>
    <w:rsid w:val="008F322C"/>
    <w:rsid w:val="008F3A87"/>
    <w:rsid w:val="008F66BE"/>
    <w:rsid w:val="008F76D1"/>
    <w:rsid w:val="0090130A"/>
    <w:rsid w:val="00903F1A"/>
    <w:rsid w:val="00905BC9"/>
    <w:rsid w:val="00907840"/>
    <w:rsid w:val="00907CE6"/>
    <w:rsid w:val="00917AB9"/>
    <w:rsid w:val="00923E4C"/>
    <w:rsid w:val="009268E2"/>
    <w:rsid w:val="009278CE"/>
    <w:rsid w:val="00934284"/>
    <w:rsid w:val="00935724"/>
    <w:rsid w:val="00937B46"/>
    <w:rsid w:val="00945407"/>
    <w:rsid w:val="00945C84"/>
    <w:rsid w:val="00950952"/>
    <w:rsid w:val="00950B85"/>
    <w:rsid w:val="00953A41"/>
    <w:rsid w:val="00953F62"/>
    <w:rsid w:val="00954038"/>
    <w:rsid w:val="009545DD"/>
    <w:rsid w:val="009624CB"/>
    <w:rsid w:val="00962675"/>
    <w:rsid w:val="009630A9"/>
    <w:rsid w:val="0096382A"/>
    <w:rsid w:val="009639CB"/>
    <w:rsid w:val="00964D43"/>
    <w:rsid w:val="00964E48"/>
    <w:rsid w:val="00964F63"/>
    <w:rsid w:val="00967A89"/>
    <w:rsid w:val="00971FC1"/>
    <w:rsid w:val="00972246"/>
    <w:rsid w:val="00973AF1"/>
    <w:rsid w:val="00975D69"/>
    <w:rsid w:val="0097709B"/>
    <w:rsid w:val="00977F79"/>
    <w:rsid w:val="0098373C"/>
    <w:rsid w:val="00983989"/>
    <w:rsid w:val="009857E3"/>
    <w:rsid w:val="00990F35"/>
    <w:rsid w:val="009922A4"/>
    <w:rsid w:val="009956B5"/>
    <w:rsid w:val="009963FC"/>
    <w:rsid w:val="00996FA2"/>
    <w:rsid w:val="00997C65"/>
    <w:rsid w:val="009A00F3"/>
    <w:rsid w:val="009A1D55"/>
    <w:rsid w:val="009A21DF"/>
    <w:rsid w:val="009A3E5E"/>
    <w:rsid w:val="009A51C6"/>
    <w:rsid w:val="009A536A"/>
    <w:rsid w:val="009A757D"/>
    <w:rsid w:val="009B0959"/>
    <w:rsid w:val="009B14B6"/>
    <w:rsid w:val="009B1679"/>
    <w:rsid w:val="009B19F9"/>
    <w:rsid w:val="009B623D"/>
    <w:rsid w:val="009C0BD1"/>
    <w:rsid w:val="009C0C7C"/>
    <w:rsid w:val="009C1FCE"/>
    <w:rsid w:val="009C3877"/>
    <w:rsid w:val="009C78C4"/>
    <w:rsid w:val="009C7BFE"/>
    <w:rsid w:val="009D13A1"/>
    <w:rsid w:val="009D3B23"/>
    <w:rsid w:val="009D3F2E"/>
    <w:rsid w:val="009D590B"/>
    <w:rsid w:val="009D5B86"/>
    <w:rsid w:val="009D6783"/>
    <w:rsid w:val="009E3A41"/>
    <w:rsid w:val="009E60CC"/>
    <w:rsid w:val="009F0E04"/>
    <w:rsid w:val="009F32C1"/>
    <w:rsid w:val="009F3A3C"/>
    <w:rsid w:val="009F4572"/>
    <w:rsid w:val="009F45D9"/>
    <w:rsid w:val="009F5833"/>
    <w:rsid w:val="009F70D4"/>
    <w:rsid w:val="009F7628"/>
    <w:rsid w:val="00A01D5E"/>
    <w:rsid w:val="00A0473F"/>
    <w:rsid w:val="00A05C56"/>
    <w:rsid w:val="00A064FB"/>
    <w:rsid w:val="00A06AAD"/>
    <w:rsid w:val="00A06B7A"/>
    <w:rsid w:val="00A14CC8"/>
    <w:rsid w:val="00A14DA9"/>
    <w:rsid w:val="00A14F7F"/>
    <w:rsid w:val="00A15E78"/>
    <w:rsid w:val="00A15FB4"/>
    <w:rsid w:val="00A20394"/>
    <w:rsid w:val="00A20FC1"/>
    <w:rsid w:val="00A21CD3"/>
    <w:rsid w:val="00A27062"/>
    <w:rsid w:val="00A30209"/>
    <w:rsid w:val="00A31BC1"/>
    <w:rsid w:val="00A31EEE"/>
    <w:rsid w:val="00A324A4"/>
    <w:rsid w:val="00A32F30"/>
    <w:rsid w:val="00A335D2"/>
    <w:rsid w:val="00A35E7A"/>
    <w:rsid w:val="00A36A08"/>
    <w:rsid w:val="00A4378D"/>
    <w:rsid w:val="00A43DF4"/>
    <w:rsid w:val="00A443ED"/>
    <w:rsid w:val="00A45E48"/>
    <w:rsid w:val="00A53664"/>
    <w:rsid w:val="00A53A0C"/>
    <w:rsid w:val="00A5766B"/>
    <w:rsid w:val="00A6201D"/>
    <w:rsid w:val="00A63A25"/>
    <w:rsid w:val="00A653E2"/>
    <w:rsid w:val="00A65521"/>
    <w:rsid w:val="00A712E0"/>
    <w:rsid w:val="00A75434"/>
    <w:rsid w:val="00A773C4"/>
    <w:rsid w:val="00A81742"/>
    <w:rsid w:val="00A84463"/>
    <w:rsid w:val="00A87C1F"/>
    <w:rsid w:val="00A901F7"/>
    <w:rsid w:val="00A94953"/>
    <w:rsid w:val="00A95BE5"/>
    <w:rsid w:val="00AA287C"/>
    <w:rsid w:val="00AA300A"/>
    <w:rsid w:val="00AA5BD3"/>
    <w:rsid w:val="00AA7C8A"/>
    <w:rsid w:val="00AB1CDE"/>
    <w:rsid w:val="00AB1F0B"/>
    <w:rsid w:val="00AB2620"/>
    <w:rsid w:val="00AB3A26"/>
    <w:rsid w:val="00AB5972"/>
    <w:rsid w:val="00AC2A92"/>
    <w:rsid w:val="00AC2CED"/>
    <w:rsid w:val="00AC2D65"/>
    <w:rsid w:val="00AC40F1"/>
    <w:rsid w:val="00AC44C3"/>
    <w:rsid w:val="00AC5514"/>
    <w:rsid w:val="00AC5932"/>
    <w:rsid w:val="00AC71B7"/>
    <w:rsid w:val="00AD0069"/>
    <w:rsid w:val="00AD15E5"/>
    <w:rsid w:val="00AD2305"/>
    <w:rsid w:val="00AD2B07"/>
    <w:rsid w:val="00AD2F03"/>
    <w:rsid w:val="00AD63BB"/>
    <w:rsid w:val="00AD63E5"/>
    <w:rsid w:val="00AE0D25"/>
    <w:rsid w:val="00AE1D89"/>
    <w:rsid w:val="00AE2EAF"/>
    <w:rsid w:val="00AE3149"/>
    <w:rsid w:val="00AE78E7"/>
    <w:rsid w:val="00AF040A"/>
    <w:rsid w:val="00AF1F22"/>
    <w:rsid w:val="00AF3725"/>
    <w:rsid w:val="00AF60B8"/>
    <w:rsid w:val="00AF66B3"/>
    <w:rsid w:val="00B02156"/>
    <w:rsid w:val="00B02420"/>
    <w:rsid w:val="00B03944"/>
    <w:rsid w:val="00B05446"/>
    <w:rsid w:val="00B07E5A"/>
    <w:rsid w:val="00B10330"/>
    <w:rsid w:val="00B104B2"/>
    <w:rsid w:val="00B13226"/>
    <w:rsid w:val="00B13777"/>
    <w:rsid w:val="00B24706"/>
    <w:rsid w:val="00B24D38"/>
    <w:rsid w:val="00B253E7"/>
    <w:rsid w:val="00B264F0"/>
    <w:rsid w:val="00B309B3"/>
    <w:rsid w:val="00B316E2"/>
    <w:rsid w:val="00B327EE"/>
    <w:rsid w:val="00B33AA6"/>
    <w:rsid w:val="00B35F7B"/>
    <w:rsid w:val="00B37941"/>
    <w:rsid w:val="00B40778"/>
    <w:rsid w:val="00B4131A"/>
    <w:rsid w:val="00B43FB9"/>
    <w:rsid w:val="00B44CA8"/>
    <w:rsid w:val="00B46175"/>
    <w:rsid w:val="00B47050"/>
    <w:rsid w:val="00B47E1E"/>
    <w:rsid w:val="00B5134F"/>
    <w:rsid w:val="00B51BA1"/>
    <w:rsid w:val="00B5396D"/>
    <w:rsid w:val="00B53996"/>
    <w:rsid w:val="00B55A1D"/>
    <w:rsid w:val="00B578B0"/>
    <w:rsid w:val="00B605E5"/>
    <w:rsid w:val="00B60B35"/>
    <w:rsid w:val="00B61143"/>
    <w:rsid w:val="00B615C0"/>
    <w:rsid w:val="00B619B3"/>
    <w:rsid w:val="00B61F05"/>
    <w:rsid w:val="00B63D7A"/>
    <w:rsid w:val="00B6488C"/>
    <w:rsid w:val="00B66583"/>
    <w:rsid w:val="00B679BF"/>
    <w:rsid w:val="00B71AA0"/>
    <w:rsid w:val="00B72BFD"/>
    <w:rsid w:val="00B72E24"/>
    <w:rsid w:val="00B73D26"/>
    <w:rsid w:val="00B743AA"/>
    <w:rsid w:val="00B74741"/>
    <w:rsid w:val="00B76974"/>
    <w:rsid w:val="00B76A4F"/>
    <w:rsid w:val="00B77910"/>
    <w:rsid w:val="00B80C43"/>
    <w:rsid w:val="00B8378C"/>
    <w:rsid w:val="00B83879"/>
    <w:rsid w:val="00B85E24"/>
    <w:rsid w:val="00B870CA"/>
    <w:rsid w:val="00B9323F"/>
    <w:rsid w:val="00B95AAC"/>
    <w:rsid w:val="00BA136B"/>
    <w:rsid w:val="00BA3106"/>
    <w:rsid w:val="00BA45B5"/>
    <w:rsid w:val="00BA6522"/>
    <w:rsid w:val="00BA7A60"/>
    <w:rsid w:val="00BB2418"/>
    <w:rsid w:val="00BB2C01"/>
    <w:rsid w:val="00BB3946"/>
    <w:rsid w:val="00BB4052"/>
    <w:rsid w:val="00BB5607"/>
    <w:rsid w:val="00BB7D67"/>
    <w:rsid w:val="00BC0CE9"/>
    <w:rsid w:val="00BC1206"/>
    <w:rsid w:val="00BC183F"/>
    <w:rsid w:val="00BC383F"/>
    <w:rsid w:val="00BC5658"/>
    <w:rsid w:val="00BC609B"/>
    <w:rsid w:val="00BC7B7B"/>
    <w:rsid w:val="00BD2BFE"/>
    <w:rsid w:val="00BD59FE"/>
    <w:rsid w:val="00BE0E8F"/>
    <w:rsid w:val="00BE5F44"/>
    <w:rsid w:val="00BE7407"/>
    <w:rsid w:val="00BF3476"/>
    <w:rsid w:val="00BF3751"/>
    <w:rsid w:val="00BF470E"/>
    <w:rsid w:val="00BF7703"/>
    <w:rsid w:val="00C00FEA"/>
    <w:rsid w:val="00C033B0"/>
    <w:rsid w:val="00C033B3"/>
    <w:rsid w:val="00C037AE"/>
    <w:rsid w:val="00C0386D"/>
    <w:rsid w:val="00C03F60"/>
    <w:rsid w:val="00C05C4E"/>
    <w:rsid w:val="00C060CC"/>
    <w:rsid w:val="00C11E60"/>
    <w:rsid w:val="00C15502"/>
    <w:rsid w:val="00C21498"/>
    <w:rsid w:val="00C215DD"/>
    <w:rsid w:val="00C23FCC"/>
    <w:rsid w:val="00C24E9D"/>
    <w:rsid w:val="00C35A5C"/>
    <w:rsid w:val="00C43EF2"/>
    <w:rsid w:val="00C43F93"/>
    <w:rsid w:val="00C46AC5"/>
    <w:rsid w:val="00C47339"/>
    <w:rsid w:val="00C51308"/>
    <w:rsid w:val="00C516C4"/>
    <w:rsid w:val="00C52001"/>
    <w:rsid w:val="00C52377"/>
    <w:rsid w:val="00C56500"/>
    <w:rsid w:val="00C576F4"/>
    <w:rsid w:val="00C60574"/>
    <w:rsid w:val="00C61DAB"/>
    <w:rsid w:val="00C62108"/>
    <w:rsid w:val="00C6287E"/>
    <w:rsid w:val="00C62E31"/>
    <w:rsid w:val="00C66221"/>
    <w:rsid w:val="00C70509"/>
    <w:rsid w:val="00C712D8"/>
    <w:rsid w:val="00C71B60"/>
    <w:rsid w:val="00C7304A"/>
    <w:rsid w:val="00C77531"/>
    <w:rsid w:val="00C808B3"/>
    <w:rsid w:val="00C8132B"/>
    <w:rsid w:val="00C81704"/>
    <w:rsid w:val="00C8213D"/>
    <w:rsid w:val="00C82CA4"/>
    <w:rsid w:val="00C830B5"/>
    <w:rsid w:val="00C83A57"/>
    <w:rsid w:val="00C84F8A"/>
    <w:rsid w:val="00C85E0F"/>
    <w:rsid w:val="00C8602E"/>
    <w:rsid w:val="00C87049"/>
    <w:rsid w:val="00C87ECC"/>
    <w:rsid w:val="00C91F01"/>
    <w:rsid w:val="00C9265F"/>
    <w:rsid w:val="00C97BC5"/>
    <w:rsid w:val="00CA0937"/>
    <w:rsid w:val="00CA573A"/>
    <w:rsid w:val="00CA644D"/>
    <w:rsid w:val="00CA6C22"/>
    <w:rsid w:val="00CB0688"/>
    <w:rsid w:val="00CB0810"/>
    <w:rsid w:val="00CB0FFA"/>
    <w:rsid w:val="00CB27EE"/>
    <w:rsid w:val="00CB3995"/>
    <w:rsid w:val="00CB5057"/>
    <w:rsid w:val="00CB5563"/>
    <w:rsid w:val="00CC3C5D"/>
    <w:rsid w:val="00CC483A"/>
    <w:rsid w:val="00CC66A9"/>
    <w:rsid w:val="00CC797E"/>
    <w:rsid w:val="00CD2414"/>
    <w:rsid w:val="00CD27CA"/>
    <w:rsid w:val="00CD2DC1"/>
    <w:rsid w:val="00CD389B"/>
    <w:rsid w:val="00CD689A"/>
    <w:rsid w:val="00CD6FF3"/>
    <w:rsid w:val="00CD7518"/>
    <w:rsid w:val="00CE06C3"/>
    <w:rsid w:val="00CE075C"/>
    <w:rsid w:val="00CE1962"/>
    <w:rsid w:val="00CE5557"/>
    <w:rsid w:val="00CE7688"/>
    <w:rsid w:val="00CF29AF"/>
    <w:rsid w:val="00CF2E9B"/>
    <w:rsid w:val="00CF32D3"/>
    <w:rsid w:val="00CF5305"/>
    <w:rsid w:val="00CF5770"/>
    <w:rsid w:val="00CF7C9D"/>
    <w:rsid w:val="00D001A7"/>
    <w:rsid w:val="00D011F0"/>
    <w:rsid w:val="00D01E51"/>
    <w:rsid w:val="00D034A9"/>
    <w:rsid w:val="00D035E3"/>
    <w:rsid w:val="00D038DA"/>
    <w:rsid w:val="00D04CF0"/>
    <w:rsid w:val="00D05CD4"/>
    <w:rsid w:val="00D06B7B"/>
    <w:rsid w:val="00D070CD"/>
    <w:rsid w:val="00D11062"/>
    <w:rsid w:val="00D13AFF"/>
    <w:rsid w:val="00D171CE"/>
    <w:rsid w:val="00D2093A"/>
    <w:rsid w:val="00D20CF9"/>
    <w:rsid w:val="00D2178A"/>
    <w:rsid w:val="00D21CAC"/>
    <w:rsid w:val="00D240D8"/>
    <w:rsid w:val="00D242EA"/>
    <w:rsid w:val="00D24A3A"/>
    <w:rsid w:val="00D25EC4"/>
    <w:rsid w:val="00D26C82"/>
    <w:rsid w:val="00D3097D"/>
    <w:rsid w:val="00D3386C"/>
    <w:rsid w:val="00D35EBC"/>
    <w:rsid w:val="00D43065"/>
    <w:rsid w:val="00D5639C"/>
    <w:rsid w:val="00D5774B"/>
    <w:rsid w:val="00D60F63"/>
    <w:rsid w:val="00D6178C"/>
    <w:rsid w:val="00D67593"/>
    <w:rsid w:val="00D70B84"/>
    <w:rsid w:val="00D726E0"/>
    <w:rsid w:val="00D72870"/>
    <w:rsid w:val="00D74B6D"/>
    <w:rsid w:val="00D75C47"/>
    <w:rsid w:val="00D765B5"/>
    <w:rsid w:val="00D76C50"/>
    <w:rsid w:val="00D80F7B"/>
    <w:rsid w:val="00D83A28"/>
    <w:rsid w:val="00D854F7"/>
    <w:rsid w:val="00D909A7"/>
    <w:rsid w:val="00D90DE0"/>
    <w:rsid w:val="00D91B7C"/>
    <w:rsid w:val="00D92261"/>
    <w:rsid w:val="00D94055"/>
    <w:rsid w:val="00D94CC5"/>
    <w:rsid w:val="00D95878"/>
    <w:rsid w:val="00DA0E1D"/>
    <w:rsid w:val="00DA4E43"/>
    <w:rsid w:val="00DB17DA"/>
    <w:rsid w:val="00DB32C8"/>
    <w:rsid w:val="00DB33BC"/>
    <w:rsid w:val="00DB34D2"/>
    <w:rsid w:val="00DB4D03"/>
    <w:rsid w:val="00DB59B9"/>
    <w:rsid w:val="00DB6D9D"/>
    <w:rsid w:val="00DB6E3C"/>
    <w:rsid w:val="00DB7221"/>
    <w:rsid w:val="00DC02F2"/>
    <w:rsid w:val="00DC0C4E"/>
    <w:rsid w:val="00DC12D8"/>
    <w:rsid w:val="00DC21FB"/>
    <w:rsid w:val="00DD2562"/>
    <w:rsid w:val="00DD3EEE"/>
    <w:rsid w:val="00DD54AF"/>
    <w:rsid w:val="00DD723B"/>
    <w:rsid w:val="00DE2483"/>
    <w:rsid w:val="00DE3578"/>
    <w:rsid w:val="00DE3C5E"/>
    <w:rsid w:val="00DE530A"/>
    <w:rsid w:val="00DE591D"/>
    <w:rsid w:val="00DE5E3F"/>
    <w:rsid w:val="00DF26CF"/>
    <w:rsid w:val="00DF582A"/>
    <w:rsid w:val="00E003D8"/>
    <w:rsid w:val="00E0250D"/>
    <w:rsid w:val="00E026CA"/>
    <w:rsid w:val="00E026D5"/>
    <w:rsid w:val="00E03744"/>
    <w:rsid w:val="00E10B90"/>
    <w:rsid w:val="00E12D8A"/>
    <w:rsid w:val="00E1684A"/>
    <w:rsid w:val="00E16D5F"/>
    <w:rsid w:val="00E17B76"/>
    <w:rsid w:val="00E21B4B"/>
    <w:rsid w:val="00E25AC4"/>
    <w:rsid w:val="00E269C0"/>
    <w:rsid w:val="00E30677"/>
    <w:rsid w:val="00E3131C"/>
    <w:rsid w:val="00E31642"/>
    <w:rsid w:val="00E31A84"/>
    <w:rsid w:val="00E329A2"/>
    <w:rsid w:val="00E423B2"/>
    <w:rsid w:val="00E465A0"/>
    <w:rsid w:val="00E47264"/>
    <w:rsid w:val="00E47826"/>
    <w:rsid w:val="00E47C1D"/>
    <w:rsid w:val="00E51645"/>
    <w:rsid w:val="00E574D2"/>
    <w:rsid w:val="00E577EF"/>
    <w:rsid w:val="00E57D6A"/>
    <w:rsid w:val="00E616DB"/>
    <w:rsid w:val="00E643BF"/>
    <w:rsid w:val="00E658C6"/>
    <w:rsid w:val="00E711E2"/>
    <w:rsid w:val="00E71E99"/>
    <w:rsid w:val="00E729C9"/>
    <w:rsid w:val="00E769E5"/>
    <w:rsid w:val="00E80356"/>
    <w:rsid w:val="00E817D3"/>
    <w:rsid w:val="00E8357F"/>
    <w:rsid w:val="00E83A13"/>
    <w:rsid w:val="00E8450D"/>
    <w:rsid w:val="00E91420"/>
    <w:rsid w:val="00E9348E"/>
    <w:rsid w:val="00E94507"/>
    <w:rsid w:val="00E96C94"/>
    <w:rsid w:val="00EA08DE"/>
    <w:rsid w:val="00EA30DA"/>
    <w:rsid w:val="00EA504B"/>
    <w:rsid w:val="00EA54C2"/>
    <w:rsid w:val="00EA77BD"/>
    <w:rsid w:val="00EB1AC1"/>
    <w:rsid w:val="00EB21EC"/>
    <w:rsid w:val="00EB2454"/>
    <w:rsid w:val="00EB39BC"/>
    <w:rsid w:val="00EB4066"/>
    <w:rsid w:val="00EB45EA"/>
    <w:rsid w:val="00EB4DE0"/>
    <w:rsid w:val="00EB57F8"/>
    <w:rsid w:val="00EB762C"/>
    <w:rsid w:val="00EB776E"/>
    <w:rsid w:val="00EC16AD"/>
    <w:rsid w:val="00EC384C"/>
    <w:rsid w:val="00EC425C"/>
    <w:rsid w:val="00EC490A"/>
    <w:rsid w:val="00EC64AE"/>
    <w:rsid w:val="00ED03EF"/>
    <w:rsid w:val="00ED201C"/>
    <w:rsid w:val="00ED2E5B"/>
    <w:rsid w:val="00ED39EC"/>
    <w:rsid w:val="00ED4FC5"/>
    <w:rsid w:val="00ED7062"/>
    <w:rsid w:val="00EE2B96"/>
    <w:rsid w:val="00EE68A1"/>
    <w:rsid w:val="00EF2DEB"/>
    <w:rsid w:val="00EF46B5"/>
    <w:rsid w:val="00EF6332"/>
    <w:rsid w:val="00EF6891"/>
    <w:rsid w:val="00EF68E5"/>
    <w:rsid w:val="00EF7F24"/>
    <w:rsid w:val="00F010A6"/>
    <w:rsid w:val="00F022D1"/>
    <w:rsid w:val="00F0349E"/>
    <w:rsid w:val="00F07D34"/>
    <w:rsid w:val="00F13064"/>
    <w:rsid w:val="00F1677A"/>
    <w:rsid w:val="00F20123"/>
    <w:rsid w:val="00F2360C"/>
    <w:rsid w:val="00F24C85"/>
    <w:rsid w:val="00F24F48"/>
    <w:rsid w:val="00F2504E"/>
    <w:rsid w:val="00F26B29"/>
    <w:rsid w:val="00F2718B"/>
    <w:rsid w:val="00F30528"/>
    <w:rsid w:val="00F36E11"/>
    <w:rsid w:val="00F444F0"/>
    <w:rsid w:val="00F51C7C"/>
    <w:rsid w:val="00F53414"/>
    <w:rsid w:val="00F55764"/>
    <w:rsid w:val="00F56EAE"/>
    <w:rsid w:val="00F606A9"/>
    <w:rsid w:val="00F67348"/>
    <w:rsid w:val="00F70830"/>
    <w:rsid w:val="00F74781"/>
    <w:rsid w:val="00F8064C"/>
    <w:rsid w:val="00F823C5"/>
    <w:rsid w:val="00F85157"/>
    <w:rsid w:val="00F901A2"/>
    <w:rsid w:val="00F908E1"/>
    <w:rsid w:val="00F94DC3"/>
    <w:rsid w:val="00F9725E"/>
    <w:rsid w:val="00F974F4"/>
    <w:rsid w:val="00FA1933"/>
    <w:rsid w:val="00FA50DC"/>
    <w:rsid w:val="00FA7015"/>
    <w:rsid w:val="00FA770B"/>
    <w:rsid w:val="00FB0F9A"/>
    <w:rsid w:val="00FB1232"/>
    <w:rsid w:val="00FB7A0C"/>
    <w:rsid w:val="00FC03B6"/>
    <w:rsid w:val="00FC0555"/>
    <w:rsid w:val="00FC0CA9"/>
    <w:rsid w:val="00FC2C62"/>
    <w:rsid w:val="00FC369D"/>
    <w:rsid w:val="00FC3ED8"/>
    <w:rsid w:val="00FC687E"/>
    <w:rsid w:val="00FC6A80"/>
    <w:rsid w:val="00FC7F26"/>
    <w:rsid w:val="00FD0642"/>
    <w:rsid w:val="00FD11C0"/>
    <w:rsid w:val="00FD19E7"/>
    <w:rsid w:val="00FD1B2B"/>
    <w:rsid w:val="00FD2E7A"/>
    <w:rsid w:val="00FD52B7"/>
    <w:rsid w:val="00FD5482"/>
    <w:rsid w:val="00FD7667"/>
    <w:rsid w:val="00FE21EE"/>
    <w:rsid w:val="00FE2D9F"/>
    <w:rsid w:val="00FE41B3"/>
    <w:rsid w:val="00FE462B"/>
    <w:rsid w:val="00FE521C"/>
    <w:rsid w:val="00FE5458"/>
    <w:rsid w:val="00FF1667"/>
    <w:rsid w:val="00FF30CA"/>
    <w:rsid w:val="00FF317B"/>
    <w:rsid w:val="00FF3D17"/>
    <w:rsid w:val="00FF72C0"/>
    <w:rsid w:val="00FF796C"/>
    <w:rsid w:val="00FF7CB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Normal"/>
    <w:uiPriority w:val="99"/>
    <w:rsid w:val="00B6488C"/>
    <w:pPr>
      <w:spacing w:after="324" w:line="240" w:lineRule="auto"/>
    </w:pPr>
    <w:rPr>
      <w:rFonts w:ascii="Times New Roman" w:hAnsi="Times New Roman"/>
      <w:sz w:val="24"/>
      <w:szCs w:val="24"/>
      <w:lang w:eastAsia="en-GB"/>
    </w:rPr>
  </w:style>
  <w:style w:type="paragraph" w:customStyle="1" w:styleId="Default">
    <w:name w:val="Default"/>
    <w:uiPriority w:val="99"/>
    <w:rsid w:val="00EF7F2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FF72C0"/>
    <w:rPr>
      <w:rFonts w:cs="Times New Roman"/>
      <w:color w:val="0000FF"/>
      <w:u w:val="single"/>
    </w:rPr>
  </w:style>
  <w:style w:type="paragraph" w:styleId="NoSpacing">
    <w:name w:val="No Spacing"/>
    <w:uiPriority w:val="99"/>
    <w:qFormat/>
    <w:rsid w:val="00AE2EAF"/>
    <w:rPr>
      <w:lang w:eastAsia="en-US"/>
    </w:rPr>
  </w:style>
</w:styles>
</file>

<file path=word/webSettings.xml><?xml version="1.0" encoding="utf-8"?>
<w:webSettings xmlns:r="http://schemas.openxmlformats.org/officeDocument/2006/relationships" xmlns:w="http://schemas.openxmlformats.org/wordprocessingml/2006/main">
  <w:divs>
    <w:div w:id="195780835">
      <w:marLeft w:val="0"/>
      <w:marRight w:val="0"/>
      <w:marTop w:val="0"/>
      <w:marBottom w:val="0"/>
      <w:divBdr>
        <w:top w:val="none" w:sz="0" w:space="0" w:color="auto"/>
        <w:left w:val="none" w:sz="0" w:space="0" w:color="auto"/>
        <w:bottom w:val="none" w:sz="0" w:space="0" w:color="auto"/>
        <w:right w:val="none" w:sz="0" w:space="0" w:color="auto"/>
      </w:divBdr>
    </w:div>
    <w:div w:id="195780836">
      <w:marLeft w:val="0"/>
      <w:marRight w:val="0"/>
      <w:marTop w:val="0"/>
      <w:marBottom w:val="0"/>
      <w:divBdr>
        <w:top w:val="none" w:sz="0" w:space="0" w:color="auto"/>
        <w:left w:val="none" w:sz="0" w:space="0" w:color="auto"/>
        <w:bottom w:val="none" w:sz="0" w:space="0" w:color="auto"/>
        <w:right w:val="none" w:sz="0" w:space="0" w:color="auto"/>
      </w:divBdr>
    </w:div>
    <w:div w:id="195780837">
      <w:marLeft w:val="0"/>
      <w:marRight w:val="0"/>
      <w:marTop w:val="0"/>
      <w:marBottom w:val="0"/>
      <w:divBdr>
        <w:top w:val="none" w:sz="0" w:space="0" w:color="auto"/>
        <w:left w:val="none" w:sz="0" w:space="0" w:color="auto"/>
        <w:bottom w:val="none" w:sz="0" w:space="0" w:color="auto"/>
        <w:right w:val="none" w:sz="0" w:space="0" w:color="auto"/>
      </w:divBdr>
      <w:divsChild>
        <w:div w:id="195780844">
          <w:marLeft w:val="0"/>
          <w:marRight w:val="0"/>
          <w:marTop w:val="0"/>
          <w:marBottom w:val="0"/>
          <w:divBdr>
            <w:top w:val="none" w:sz="0" w:space="0" w:color="auto"/>
            <w:left w:val="none" w:sz="0" w:space="0" w:color="auto"/>
            <w:bottom w:val="none" w:sz="0" w:space="0" w:color="auto"/>
            <w:right w:val="none" w:sz="0" w:space="0" w:color="auto"/>
          </w:divBdr>
          <w:divsChild>
            <w:div w:id="195780841">
              <w:marLeft w:val="0"/>
              <w:marRight w:val="0"/>
              <w:marTop w:val="0"/>
              <w:marBottom w:val="0"/>
              <w:divBdr>
                <w:top w:val="none" w:sz="0" w:space="0" w:color="auto"/>
                <w:left w:val="none" w:sz="0" w:space="0" w:color="auto"/>
                <w:bottom w:val="none" w:sz="0" w:space="0" w:color="auto"/>
                <w:right w:val="none" w:sz="0" w:space="0" w:color="auto"/>
              </w:divBdr>
              <w:divsChild>
                <w:div w:id="195780838">
                  <w:marLeft w:val="0"/>
                  <w:marRight w:val="0"/>
                  <w:marTop w:val="100"/>
                  <w:marBottom w:val="100"/>
                  <w:divBdr>
                    <w:top w:val="none" w:sz="0" w:space="0" w:color="auto"/>
                    <w:left w:val="none" w:sz="0" w:space="0" w:color="auto"/>
                    <w:bottom w:val="none" w:sz="0" w:space="0" w:color="auto"/>
                    <w:right w:val="none" w:sz="0" w:space="0" w:color="auto"/>
                  </w:divBdr>
                  <w:divsChild>
                    <w:div w:id="195780850">
                      <w:marLeft w:val="0"/>
                      <w:marRight w:val="0"/>
                      <w:marTop w:val="0"/>
                      <w:marBottom w:val="0"/>
                      <w:divBdr>
                        <w:top w:val="none" w:sz="0" w:space="0" w:color="auto"/>
                        <w:left w:val="none" w:sz="0" w:space="0" w:color="auto"/>
                        <w:bottom w:val="none" w:sz="0" w:space="0" w:color="auto"/>
                        <w:right w:val="none" w:sz="0" w:space="0" w:color="auto"/>
                      </w:divBdr>
                      <w:divsChild>
                        <w:div w:id="195780849">
                          <w:marLeft w:val="0"/>
                          <w:marRight w:val="0"/>
                          <w:marTop w:val="0"/>
                          <w:marBottom w:val="0"/>
                          <w:divBdr>
                            <w:top w:val="none" w:sz="0" w:space="0" w:color="auto"/>
                            <w:left w:val="none" w:sz="0" w:space="0" w:color="auto"/>
                            <w:bottom w:val="none" w:sz="0" w:space="0" w:color="auto"/>
                            <w:right w:val="none" w:sz="0" w:space="0" w:color="auto"/>
                          </w:divBdr>
                          <w:divsChild>
                            <w:div w:id="195780846">
                              <w:marLeft w:val="0"/>
                              <w:marRight w:val="0"/>
                              <w:marTop w:val="0"/>
                              <w:marBottom w:val="0"/>
                              <w:divBdr>
                                <w:top w:val="none" w:sz="0" w:space="0" w:color="auto"/>
                                <w:left w:val="none" w:sz="0" w:space="0" w:color="auto"/>
                                <w:bottom w:val="none" w:sz="0" w:space="0" w:color="auto"/>
                                <w:right w:val="none" w:sz="0" w:space="0" w:color="auto"/>
                              </w:divBdr>
                              <w:divsChild>
                                <w:div w:id="195780851">
                                  <w:marLeft w:val="0"/>
                                  <w:marRight w:val="0"/>
                                  <w:marTop w:val="0"/>
                                  <w:marBottom w:val="0"/>
                                  <w:divBdr>
                                    <w:top w:val="none" w:sz="0" w:space="0" w:color="auto"/>
                                    <w:left w:val="none" w:sz="0" w:space="0" w:color="auto"/>
                                    <w:bottom w:val="none" w:sz="0" w:space="0" w:color="auto"/>
                                    <w:right w:val="none" w:sz="0" w:space="0" w:color="auto"/>
                                  </w:divBdr>
                                  <w:divsChild>
                                    <w:div w:id="195780839">
                                      <w:marLeft w:val="0"/>
                                      <w:marRight w:val="0"/>
                                      <w:marTop w:val="0"/>
                                      <w:marBottom w:val="0"/>
                                      <w:divBdr>
                                        <w:top w:val="none" w:sz="0" w:space="0" w:color="auto"/>
                                        <w:left w:val="none" w:sz="0" w:space="0" w:color="auto"/>
                                        <w:bottom w:val="none" w:sz="0" w:space="0" w:color="auto"/>
                                        <w:right w:val="none" w:sz="0" w:space="0" w:color="auto"/>
                                      </w:divBdr>
                                      <w:divsChild>
                                        <w:div w:id="195780853">
                                          <w:marLeft w:val="0"/>
                                          <w:marRight w:val="0"/>
                                          <w:marTop w:val="0"/>
                                          <w:marBottom w:val="0"/>
                                          <w:divBdr>
                                            <w:top w:val="none" w:sz="0" w:space="0" w:color="auto"/>
                                            <w:left w:val="none" w:sz="0" w:space="0" w:color="auto"/>
                                            <w:bottom w:val="none" w:sz="0" w:space="0" w:color="auto"/>
                                            <w:right w:val="none" w:sz="0" w:space="0" w:color="auto"/>
                                          </w:divBdr>
                                          <w:divsChild>
                                            <w:div w:id="195780842">
                                              <w:marLeft w:val="0"/>
                                              <w:marRight w:val="0"/>
                                              <w:marTop w:val="0"/>
                                              <w:marBottom w:val="0"/>
                                              <w:divBdr>
                                                <w:top w:val="none" w:sz="0" w:space="0" w:color="auto"/>
                                                <w:left w:val="none" w:sz="0" w:space="0" w:color="auto"/>
                                                <w:bottom w:val="none" w:sz="0" w:space="0" w:color="auto"/>
                                                <w:right w:val="none" w:sz="0" w:space="0" w:color="auto"/>
                                              </w:divBdr>
                                              <w:divsChild>
                                                <w:div w:id="195780847">
                                                  <w:marLeft w:val="0"/>
                                                  <w:marRight w:val="300"/>
                                                  <w:marTop w:val="0"/>
                                                  <w:marBottom w:val="0"/>
                                                  <w:divBdr>
                                                    <w:top w:val="none" w:sz="0" w:space="0" w:color="auto"/>
                                                    <w:left w:val="none" w:sz="0" w:space="0" w:color="auto"/>
                                                    <w:bottom w:val="none" w:sz="0" w:space="0" w:color="auto"/>
                                                    <w:right w:val="none" w:sz="0" w:space="0" w:color="auto"/>
                                                  </w:divBdr>
                                                  <w:divsChild>
                                                    <w:div w:id="195780854">
                                                      <w:marLeft w:val="0"/>
                                                      <w:marRight w:val="0"/>
                                                      <w:marTop w:val="0"/>
                                                      <w:marBottom w:val="0"/>
                                                      <w:divBdr>
                                                        <w:top w:val="none" w:sz="0" w:space="0" w:color="auto"/>
                                                        <w:left w:val="none" w:sz="0" w:space="0" w:color="auto"/>
                                                        <w:bottom w:val="none" w:sz="0" w:space="0" w:color="auto"/>
                                                        <w:right w:val="none" w:sz="0" w:space="0" w:color="auto"/>
                                                      </w:divBdr>
                                                      <w:divsChild>
                                                        <w:div w:id="195780843">
                                                          <w:marLeft w:val="0"/>
                                                          <w:marRight w:val="0"/>
                                                          <w:marTop w:val="0"/>
                                                          <w:marBottom w:val="0"/>
                                                          <w:divBdr>
                                                            <w:top w:val="none" w:sz="0" w:space="0" w:color="auto"/>
                                                            <w:left w:val="none" w:sz="0" w:space="0" w:color="auto"/>
                                                            <w:bottom w:val="none" w:sz="0" w:space="0" w:color="auto"/>
                                                            <w:right w:val="none" w:sz="0" w:space="0" w:color="auto"/>
                                                          </w:divBdr>
                                                          <w:divsChild>
                                                            <w:div w:id="195780848">
                                                              <w:marLeft w:val="0"/>
                                                              <w:marRight w:val="0"/>
                                                              <w:marTop w:val="0"/>
                                                              <w:marBottom w:val="0"/>
                                                              <w:divBdr>
                                                                <w:top w:val="none" w:sz="0" w:space="0" w:color="auto"/>
                                                                <w:left w:val="none" w:sz="0" w:space="0" w:color="auto"/>
                                                                <w:bottom w:val="none" w:sz="0" w:space="0" w:color="auto"/>
                                                                <w:right w:val="none" w:sz="0" w:space="0" w:color="auto"/>
                                                              </w:divBdr>
                                                              <w:divsChild>
                                                                <w:div w:id="195780845">
                                                                  <w:marLeft w:val="0"/>
                                                                  <w:marRight w:val="0"/>
                                                                  <w:marTop w:val="0"/>
                                                                  <w:marBottom w:val="0"/>
                                                                  <w:divBdr>
                                                                    <w:top w:val="none" w:sz="0" w:space="0" w:color="auto"/>
                                                                    <w:left w:val="none" w:sz="0" w:space="0" w:color="auto"/>
                                                                    <w:bottom w:val="none" w:sz="0" w:space="0" w:color="auto"/>
                                                                    <w:right w:val="none" w:sz="0" w:space="0" w:color="auto"/>
                                                                  </w:divBdr>
                                                                  <w:divsChild>
                                                                    <w:div w:id="195780852">
                                                                      <w:marLeft w:val="0"/>
                                                                      <w:marRight w:val="0"/>
                                                                      <w:marTop w:val="0"/>
                                                                      <w:marBottom w:val="0"/>
                                                                      <w:divBdr>
                                                                        <w:top w:val="none" w:sz="0" w:space="0" w:color="auto"/>
                                                                        <w:left w:val="none" w:sz="0" w:space="0" w:color="auto"/>
                                                                        <w:bottom w:val="none" w:sz="0" w:space="0" w:color="auto"/>
                                                                        <w:right w:val="none" w:sz="0" w:space="0" w:color="auto"/>
                                                                      </w:divBdr>
                                                                      <w:divsChild>
                                                                        <w:div w:id="1957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221</TotalTime>
  <Pages>7</Pages>
  <Words>2591</Words>
  <Characters>14773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48</cp:revision>
  <cp:lastPrinted>2017-10-13T09:11:00Z</cp:lastPrinted>
  <dcterms:created xsi:type="dcterms:W3CDTF">2017-10-11T15:17:00Z</dcterms:created>
  <dcterms:modified xsi:type="dcterms:W3CDTF">2017-10-13T09:11:00Z</dcterms:modified>
</cp:coreProperties>
</file>